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2842"/>
        <w:gridCol w:w="2712"/>
        <w:gridCol w:w="2115"/>
        <w:gridCol w:w="2362"/>
      </w:tblGrid>
      <w:tr w:rsidR="00AD6CA2" w:rsidTr="008C6B52">
        <w:trPr>
          <w:jc w:val="center"/>
        </w:trPr>
        <w:tc>
          <w:tcPr>
            <w:tcW w:w="10031" w:type="dxa"/>
            <w:gridSpan w:val="4"/>
            <w:shd w:val="clear" w:color="auto" w:fill="BFBFBF" w:themeFill="background1" w:themeFillShade="BF"/>
          </w:tcPr>
          <w:p w:rsidR="00AD6CA2" w:rsidRDefault="00AD6CA2" w:rsidP="005D31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FB6">
              <w:rPr>
                <w:rFonts w:ascii="Arial" w:hAnsi="Arial" w:cs="Arial"/>
                <w:b/>
                <w:bCs/>
                <w:sz w:val="24"/>
                <w:szCs w:val="24"/>
              </w:rPr>
              <w:t>1. PROGRAMME LEVEL CHANGES</w:t>
            </w:r>
          </w:p>
          <w:p w:rsidR="00F83FB6" w:rsidRPr="00F83FB6" w:rsidRDefault="00F83FB6" w:rsidP="005D3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FB6" w:rsidTr="008C6B52">
        <w:trPr>
          <w:jc w:val="center"/>
        </w:trPr>
        <w:tc>
          <w:tcPr>
            <w:tcW w:w="2842" w:type="dxa"/>
          </w:tcPr>
          <w:p w:rsidR="00F83FB6" w:rsidRPr="003F0EA6" w:rsidRDefault="00F83FB6" w:rsidP="00AB1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Change</w:t>
            </w:r>
          </w:p>
        </w:tc>
        <w:tc>
          <w:tcPr>
            <w:tcW w:w="2712" w:type="dxa"/>
          </w:tcPr>
          <w:p w:rsidR="00F83FB6" w:rsidRPr="00AC0A6C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affect Prospective Students</w:t>
            </w:r>
          </w:p>
        </w:tc>
        <w:tc>
          <w:tcPr>
            <w:tcW w:w="2115" w:type="dxa"/>
          </w:tcPr>
          <w:p w:rsidR="00F83FB6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affect Existing Students</w:t>
            </w:r>
          </w:p>
          <w:p w:rsidR="00F83FB6" w:rsidRPr="00AC0A6C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during current academic year</w:t>
            </w:r>
          </w:p>
        </w:tc>
        <w:tc>
          <w:tcPr>
            <w:tcW w:w="2362" w:type="dxa"/>
          </w:tcPr>
          <w:p w:rsidR="00F83FB6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C9">
              <w:rPr>
                <w:rFonts w:ascii="Arial" w:hAnsi="Arial" w:cs="Arial"/>
                <w:b/>
                <w:bCs/>
                <w:sz w:val="20"/>
                <w:szCs w:val="20"/>
              </w:rPr>
              <w:t>Will affect Existing Students</w:t>
            </w:r>
          </w:p>
          <w:p w:rsidR="00F83FB6" w:rsidRPr="00E90DC9" w:rsidRDefault="00F83FB6" w:rsidP="00F83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next or subsequent academic year</w:t>
            </w:r>
          </w:p>
        </w:tc>
      </w:tr>
      <w:tr w:rsidR="003C27C2" w:rsidTr="008C6B52">
        <w:trPr>
          <w:jc w:val="center"/>
        </w:trPr>
        <w:tc>
          <w:tcPr>
            <w:tcW w:w="2842" w:type="dxa"/>
          </w:tcPr>
          <w:p w:rsidR="003C27C2" w:rsidRDefault="003C27C2" w:rsidP="00E44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of programme</w:t>
            </w:r>
          </w:p>
          <w:p w:rsidR="00E44E44" w:rsidRDefault="00E44E44" w:rsidP="00E44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E44" w:rsidRDefault="00E44E44" w:rsidP="00E44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of Programme</w:t>
            </w:r>
          </w:p>
        </w:tc>
        <w:tc>
          <w:tcPr>
            <w:tcW w:w="2712" w:type="dxa"/>
          </w:tcPr>
          <w:p w:rsidR="00A56DD2" w:rsidRDefault="00A56DD2" w:rsidP="003C27C2">
            <w:pPr>
              <w:rPr>
                <w:rFonts w:ascii="Arial" w:hAnsi="Arial" w:cs="Arial"/>
                <w:sz w:val="20"/>
                <w:szCs w:val="20"/>
              </w:rPr>
            </w:pPr>
            <w:r w:rsidRPr="00B43CC7">
              <w:rPr>
                <w:rFonts w:ascii="Arial" w:hAnsi="Arial" w:cs="Arial"/>
                <w:sz w:val="20"/>
                <w:szCs w:val="20"/>
                <w:u w:val="single"/>
              </w:rPr>
              <w:t>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7C2" w:rsidRDefault="003C27C2" w:rsidP="00E44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year prior to entry</w:t>
            </w:r>
            <w:r w:rsidR="00E44E4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E44">
              <w:rPr>
                <w:rFonts w:ascii="Arial" w:hAnsi="Arial" w:cs="Arial"/>
                <w:sz w:val="20"/>
                <w:szCs w:val="20"/>
              </w:rPr>
              <w:t>High risk therefore will not be permitted.</w:t>
            </w:r>
          </w:p>
          <w:p w:rsidR="003C27C2" w:rsidRDefault="003C27C2" w:rsidP="003C27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E44" w:rsidRDefault="003C27C2" w:rsidP="00E44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this where there are deferred entry applicants holding offers</w:t>
            </w:r>
            <w:r w:rsidR="00E44E4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E44">
              <w:rPr>
                <w:rFonts w:ascii="Arial" w:hAnsi="Arial" w:cs="Arial"/>
                <w:sz w:val="20"/>
                <w:szCs w:val="20"/>
              </w:rPr>
              <w:t>High risk therefore will not be permitted.</w:t>
            </w:r>
          </w:p>
          <w:p w:rsidR="00E44E44" w:rsidRDefault="00E44E44" w:rsidP="003C27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C2" w:rsidRDefault="00A56DD2" w:rsidP="003C27C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PG</w:t>
            </w:r>
          </w:p>
          <w:p w:rsidR="00A56DD2" w:rsidRDefault="00A56DD2" w:rsidP="001E435E">
            <w:pPr>
              <w:rPr>
                <w:rFonts w:ascii="Arial" w:hAnsi="Arial" w:cs="Arial"/>
                <w:sz w:val="20"/>
                <w:szCs w:val="20"/>
              </w:rPr>
            </w:pPr>
            <w:r w:rsidRPr="00AF6B63">
              <w:rPr>
                <w:rFonts w:ascii="Arial" w:hAnsi="Arial" w:cs="Arial"/>
                <w:sz w:val="20"/>
                <w:szCs w:val="20"/>
              </w:rPr>
              <w:t xml:space="preserve">Can do in year prior to entry </w:t>
            </w:r>
            <w:r w:rsidR="00E44E44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AF6B63">
              <w:rPr>
                <w:rFonts w:ascii="Arial" w:hAnsi="Arial" w:cs="Arial"/>
                <w:sz w:val="20"/>
                <w:szCs w:val="20"/>
              </w:rPr>
              <w:t>if there are no offer holders</w:t>
            </w:r>
          </w:p>
          <w:p w:rsidR="005D31EC" w:rsidRPr="00AF6B63" w:rsidRDefault="005D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:rsidR="003C27C2" w:rsidRDefault="00AD6CA2" w:rsidP="00E4457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Would result in breach of T&amp;Cs of Study. High risk therefore will not be permitted. </w:t>
            </w:r>
          </w:p>
        </w:tc>
        <w:tc>
          <w:tcPr>
            <w:tcW w:w="2362" w:type="dxa"/>
          </w:tcPr>
          <w:p w:rsidR="003C27C2" w:rsidRDefault="00AD6CA2" w:rsidP="00E4457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Would result in breach of T&amp;Cs of Study. High risk therefore will not be permitted.</w:t>
            </w:r>
          </w:p>
        </w:tc>
      </w:tr>
      <w:tr w:rsidR="003C27C2" w:rsidTr="008C6B52">
        <w:trPr>
          <w:jc w:val="center"/>
        </w:trPr>
        <w:tc>
          <w:tcPr>
            <w:tcW w:w="2842" w:type="dxa"/>
          </w:tcPr>
          <w:p w:rsidR="003C27C2" w:rsidRPr="008E75F3" w:rsidRDefault="003C27C2" w:rsidP="00E44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award/title</w:t>
            </w:r>
          </w:p>
        </w:tc>
        <w:tc>
          <w:tcPr>
            <w:tcW w:w="2712" w:type="dxa"/>
          </w:tcPr>
          <w:p w:rsidR="00E44E44" w:rsidRDefault="00A773D0" w:rsidP="00A773D0">
            <w:pPr>
              <w:rPr>
                <w:rFonts w:ascii="Arial" w:hAnsi="Arial" w:cs="Arial"/>
                <w:sz w:val="20"/>
                <w:szCs w:val="20"/>
              </w:rPr>
            </w:pPr>
            <w:r w:rsidRPr="00E44E44">
              <w:rPr>
                <w:rFonts w:ascii="Arial" w:hAnsi="Arial" w:cs="Arial"/>
                <w:sz w:val="20"/>
                <w:szCs w:val="20"/>
                <w:u w:val="single"/>
              </w:rPr>
              <w:t>Material Change</w:t>
            </w:r>
            <w:r w:rsidR="00E44E4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751A0" w:rsidRDefault="00E44E44" w:rsidP="00A77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above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Suspension or Termination of programme</w:t>
            </w:r>
            <w:r w:rsidR="00A77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4E44" w:rsidRDefault="00E44E44" w:rsidP="00A77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C2" w:rsidRPr="001E435E" w:rsidRDefault="00A773D0" w:rsidP="001E435E">
            <w:pPr>
              <w:rPr>
                <w:rFonts w:ascii="Arial" w:hAnsi="Arial" w:cs="Arial"/>
                <w:sz w:val="20"/>
                <w:szCs w:val="20"/>
              </w:rPr>
            </w:pPr>
            <w:r w:rsidRPr="001E435E">
              <w:rPr>
                <w:rFonts w:ascii="Arial" w:hAnsi="Arial" w:cs="Arial"/>
                <w:sz w:val="20"/>
                <w:szCs w:val="20"/>
                <w:u w:val="single"/>
              </w:rPr>
              <w:t>Minor Change</w:t>
            </w:r>
            <w:r w:rsidRPr="001E435E">
              <w:rPr>
                <w:rFonts w:ascii="Arial" w:hAnsi="Arial" w:cs="Arial"/>
                <w:sz w:val="20"/>
                <w:szCs w:val="20"/>
              </w:rPr>
              <w:t xml:space="preserve"> can do d</w:t>
            </w:r>
            <w:r w:rsidR="003C27C2" w:rsidRPr="001E435E">
              <w:rPr>
                <w:rFonts w:ascii="Arial" w:hAnsi="Arial" w:cs="Arial"/>
                <w:sz w:val="20"/>
                <w:szCs w:val="20"/>
              </w:rPr>
              <w:t xml:space="preserve">uring year prior to entry – </w:t>
            </w:r>
            <w:r w:rsidRPr="001E435E">
              <w:rPr>
                <w:rFonts w:ascii="Arial" w:hAnsi="Arial" w:cs="Arial"/>
                <w:sz w:val="20"/>
                <w:szCs w:val="20"/>
              </w:rPr>
              <w:t>but need to inform applica</w:t>
            </w:r>
            <w:r w:rsidR="001E435E" w:rsidRPr="001E435E">
              <w:rPr>
                <w:rFonts w:ascii="Arial" w:hAnsi="Arial" w:cs="Arial"/>
                <w:sz w:val="20"/>
                <w:szCs w:val="20"/>
              </w:rPr>
              <w:t>nts</w:t>
            </w:r>
          </w:p>
          <w:p w:rsidR="003C27C2" w:rsidRDefault="003C27C2" w:rsidP="001E4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:rsidR="003C27C2" w:rsidRPr="009914F4" w:rsidRDefault="00E44E44" w:rsidP="005D31EC">
            <w:pPr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result in breach of T&amp;Cs of Study. </w:t>
            </w:r>
            <w:r w:rsidR="005D31EC">
              <w:rPr>
                <w:rFonts w:ascii="Arial" w:hAnsi="Arial" w:cs="Arial"/>
                <w:sz w:val="20"/>
                <w:szCs w:val="20"/>
              </w:rPr>
              <w:t xml:space="preserve">Only do </w:t>
            </w:r>
            <w:r w:rsidR="003C27C2">
              <w:rPr>
                <w:rFonts w:ascii="Arial" w:hAnsi="Arial" w:cs="Arial"/>
                <w:sz w:val="20"/>
                <w:szCs w:val="20"/>
              </w:rPr>
              <w:t>with agreement of all students affected</w:t>
            </w:r>
            <w:r w:rsidR="005D31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:rsidR="003C27C2" w:rsidRDefault="005D31EC" w:rsidP="00C6503A">
            <w:r>
              <w:rPr>
                <w:rFonts w:ascii="Arial" w:hAnsi="Arial" w:cs="Arial"/>
                <w:sz w:val="20"/>
                <w:szCs w:val="20"/>
              </w:rPr>
              <w:t>Would result in breach of T&amp;Cs of Study. Only do with agreement of all students affected.</w:t>
            </w:r>
          </w:p>
        </w:tc>
      </w:tr>
      <w:tr w:rsidR="003C27C2" w:rsidTr="008C6B52">
        <w:trPr>
          <w:jc w:val="center"/>
        </w:trPr>
        <w:tc>
          <w:tcPr>
            <w:tcW w:w="2842" w:type="dxa"/>
          </w:tcPr>
          <w:p w:rsidR="003C27C2" w:rsidRPr="007A0670" w:rsidRDefault="003C27C2" w:rsidP="00E44571">
            <w:pPr>
              <w:rPr>
                <w:rFonts w:ascii="Arial" w:hAnsi="Arial" w:cs="Arial"/>
                <w:sz w:val="20"/>
                <w:szCs w:val="20"/>
              </w:rPr>
            </w:pPr>
            <w:r w:rsidRPr="007A0670">
              <w:rPr>
                <w:rFonts w:ascii="Arial" w:hAnsi="Arial" w:cs="Arial"/>
                <w:sz w:val="20"/>
                <w:szCs w:val="20"/>
              </w:rPr>
              <w:t>Admission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0670">
              <w:rPr>
                <w:rFonts w:ascii="Arial" w:hAnsi="Arial" w:cs="Arial"/>
                <w:sz w:val="20"/>
                <w:szCs w:val="20"/>
              </w:rPr>
              <w:t xml:space="preserve"> criteria</w:t>
            </w:r>
          </w:p>
        </w:tc>
        <w:tc>
          <w:tcPr>
            <w:tcW w:w="2712" w:type="dxa"/>
          </w:tcPr>
          <w:p w:rsidR="005D31EC" w:rsidRDefault="002F5C7B" w:rsidP="002F5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publication in hard copy prospectus</w:t>
            </w:r>
            <w:r w:rsidR="005D31EC">
              <w:rPr>
                <w:rFonts w:ascii="Arial" w:hAnsi="Arial" w:cs="Arial"/>
                <w:sz w:val="20"/>
                <w:szCs w:val="20"/>
              </w:rPr>
              <w:t>: High risk therefore will not be permitted.</w:t>
            </w:r>
          </w:p>
          <w:p w:rsidR="005D31EC" w:rsidRDefault="005D31EC" w:rsidP="002F5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35E" w:rsidRDefault="001E435E" w:rsidP="001E4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this where there are deferred entry applicants holding offers: High risk therefore will not be permitted.</w:t>
            </w:r>
          </w:p>
          <w:p w:rsidR="00F83FB6" w:rsidRDefault="00F83FB6" w:rsidP="003C2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:rsidR="003C27C2" w:rsidRDefault="003C27C2" w:rsidP="00E4457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62" w:type="dxa"/>
          </w:tcPr>
          <w:p w:rsidR="003C27C2" w:rsidRDefault="003C27C2" w:rsidP="00E4457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26EA" w:rsidTr="008C6B52">
        <w:trPr>
          <w:jc w:val="center"/>
        </w:trPr>
        <w:tc>
          <w:tcPr>
            <w:tcW w:w="2842" w:type="dxa"/>
          </w:tcPr>
          <w:p w:rsidR="006226EA" w:rsidRDefault="006226EA" w:rsidP="00AB1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length</w:t>
            </w:r>
          </w:p>
          <w:p w:rsidR="006226EA" w:rsidRDefault="006226EA" w:rsidP="00AB1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EA" w:rsidRDefault="006226EA" w:rsidP="00AB1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 or timing of delivery </w:t>
            </w:r>
          </w:p>
          <w:p w:rsidR="006226EA" w:rsidRPr="005D31EC" w:rsidRDefault="006226EA" w:rsidP="00AB18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31EC">
              <w:rPr>
                <w:rFonts w:ascii="Arial" w:hAnsi="Arial" w:cs="Arial"/>
                <w:sz w:val="16"/>
                <w:szCs w:val="16"/>
              </w:rPr>
              <w:t>egs</w:t>
            </w:r>
            <w:proofErr w:type="spellEnd"/>
            <w:r w:rsidRPr="005D31EC">
              <w:rPr>
                <w:rFonts w:ascii="Arial" w:hAnsi="Arial" w:cs="Arial"/>
                <w:sz w:val="16"/>
                <w:szCs w:val="16"/>
              </w:rPr>
              <w:t xml:space="preserve"> change to/from distance learning/block teaching</w:t>
            </w:r>
          </w:p>
          <w:p w:rsidR="006226EA" w:rsidRDefault="006226EA" w:rsidP="00AB1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EA" w:rsidRDefault="006226EA" w:rsidP="00AB1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B52" w:rsidRDefault="008C6B52" w:rsidP="00AB1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6226EA" w:rsidRDefault="006226EA" w:rsidP="00AB1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publication in hard copy prospectus: High risk therefore will not be permitted.</w:t>
            </w:r>
          </w:p>
          <w:p w:rsidR="006226EA" w:rsidRDefault="006226EA" w:rsidP="00AB1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35E" w:rsidRDefault="001E435E" w:rsidP="001E4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this where there are deferred entry applicants holding offers: High risk therefore will not be permitted.</w:t>
            </w:r>
          </w:p>
          <w:p w:rsidR="006226EA" w:rsidRDefault="006226EA" w:rsidP="00AB18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E435E" w:rsidRDefault="001E435E" w:rsidP="00AB18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E435E" w:rsidRDefault="001E435E" w:rsidP="00AB18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E435E" w:rsidRDefault="001E435E" w:rsidP="00AB18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C6B52" w:rsidRDefault="008C6B52" w:rsidP="00AB18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E435E" w:rsidRDefault="001E435E" w:rsidP="00AB18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E435E" w:rsidRPr="001E435E" w:rsidRDefault="001E435E" w:rsidP="00AB18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</w:tcPr>
          <w:p w:rsidR="006226EA" w:rsidRDefault="006226EA" w:rsidP="00AB1809">
            <w:r>
              <w:rPr>
                <w:rFonts w:ascii="Arial" w:hAnsi="Arial" w:cs="Arial"/>
                <w:sz w:val="20"/>
                <w:szCs w:val="20"/>
              </w:rPr>
              <w:t>Would result in breach of T&amp;Cs of Study. Only do with agreement of all students affected.</w:t>
            </w:r>
          </w:p>
        </w:tc>
        <w:tc>
          <w:tcPr>
            <w:tcW w:w="2362" w:type="dxa"/>
          </w:tcPr>
          <w:p w:rsidR="006226EA" w:rsidRDefault="006226EA" w:rsidP="00AB1809">
            <w:r>
              <w:rPr>
                <w:rFonts w:ascii="Arial" w:hAnsi="Arial" w:cs="Arial"/>
                <w:sz w:val="20"/>
                <w:szCs w:val="20"/>
              </w:rPr>
              <w:t>Would result in breach of T&amp;Cs of Study. Only do with agreement of all students affected.</w:t>
            </w:r>
          </w:p>
        </w:tc>
      </w:tr>
      <w:tr w:rsidR="00F83FB6" w:rsidTr="008C6B52">
        <w:trPr>
          <w:jc w:val="center"/>
        </w:trPr>
        <w:tc>
          <w:tcPr>
            <w:tcW w:w="2842" w:type="dxa"/>
          </w:tcPr>
          <w:p w:rsidR="00F83FB6" w:rsidRPr="003F0EA6" w:rsidRDefault="00F83FB6" w:rsidP="00AB1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Type of Change</w:t>
            </w:r>
          </w:p>
        </w:tc>
        <w:tc>
          <w:tcPr>
            <w:tcW w:w="2712" w:type="dxa"/>
          </w:tcPr>
          <w:p w:rsidR="00F83FB6" w:rsidRPr="00AC0A6C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affect Prospective Students</w:t>
            </w:r>
          </w:p>
        </w:tc>
        <w:tc>
          <w:tcPr>
            <w:tcW w:w="2115" w:type="dxa"/>
          </w:tcPr>
          <w:p w:rsidR="00F83FB6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affect Existing Students</w:t>
            </w:r>
          </w:p>
          <w:p w:rsidR="00F83FB6" w:rsidRPr="00AC0A6C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during current academic year</w:t>
            </w:r>
          </w:p>
        </w:tc>
        <w:tc>
          <w:tcPr>
            <w:tcW w:w="2362" w:type="dxa"/>
          </w:tcPr>
          <w:p w:rsidR="00F83FB6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C9">
              <w:rPr>
                <w:rFonts w:ascii="Arial" w:hAnsi="Arial" w:cs="Arial"/>
                <w:b/>
                <w:bCs/>
                <w:sz w:val="20"/>
                <w:szCs w:val="20"/>
              </w:rPr>
              <w:t>Will affect Existing Students</w:t>
            </w:r>
          </w:p>
          <w:p w:rsidR="00F83FB6" w:rsidRPr="00E90DC9" w:rsidRDefault="00F83FB6" w:rsidP="00F83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next or subsequent academic year</w:t>
            </w:r>
          </w:p>
        </w:tc>
      </w:tr>
      <w:tr w:rsidR="00F83FB6" w:rsidTr="008C6B52">
        <w:trPr>
          <w:jc w:val="center"/>
        </w:trPr>
        <w:tc>
          <w:tcPr>
            <w:tcW w:w="2842" w:type="dxa"/>
          </w:tcPr>
          <w:p w:rsidR="00F83FB6" w:rsidRDefault="00F83FB6" w:rsidP="00860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Progression criteria</w:t>
            </w:r>
          </w:p>
          <w:p w:rsidR="00F83FB6" w:rsidRDefault="00F83FB6" w:rsidP="00860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FB6" w:rsidRDefault="00F83FB6" w:rsidP="00860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Criteria for degree calculation</w:t>
            </w:r>
          </w:p>
          <w:p w:rsidR="00F83FB6" w:rsidRDefault="00F83FB6" w:rsidP="00860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FB6" w:rsidRDefault="00F83FB6" w:rsidP="0006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Content Changes: </w:t>
            </w:r>
            <w:r w:rsidR="008C6B52">
              <w:rPr>
                <w:rFonts w:ascii="Arial" w:hAnsi="Arial" w:cs="Arial"/>
                <w:sz w:val="20"/>
                <w:szCs w:val="20"/>
              </w:rPr>
              <w:br/>
            </w:r>
          </w:p>
          <w:p w:rsidR="00F83FB6" w:rsidRDefault="00F83FB6" w:rsidP="00063D5A">
            <w:pPr>
              <w:pStyle w:val="ListParagraph"/>
              <w:numPr>
                <w:ilvl w:val="0"/>
                <w:numId w:val="14"/>
              </w:numPr>
              <w:snapToGrid w:val="0"/>
              <w:spacing w:after="120"/>
              <w:ind w:left="32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27C2">
              <w:rPr>
                <w:rFonts w:ascii="Arial" w:hAnsi="Arial" w:cs="Arial"/>
                <w:sz w:val="20"/>
                <w:szCs w:val="20"/>
              </w:rPr>
              <w:t>Aims</w:t>
            </w:r>
          </w:p>
          <w:p w:rsidR="00F83FB6" w:rsidRDefault="00F83FB6" w:rsidP="00063D5A">
            <w:pPr>
              <w:pStyle w:val="ListParagraph"/>
              <w:numPr>
                <w:ilvl w:val="0"/>
                <w:numId w:val="14"/>
              </w:numPr>
              <w:snapToGrid w:val="0"/>
              <w:spacing w:after="120"/>
              <w:ind w:left="32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Intended learning outcomes</w:t>
            </w:r>
          </w:p>
          <w:p w:rsidR="00F83FB6" w:rsidRDefault="00F83FB6" w:rsidP="00063D5A">
            <w:pPr>
              <w:pStyle w:val="ListParagraph"/>
              <w:numPr>
                <w:ilvl w:val="0"/>
                <w:numId w:val="14"/>
              </w:numPr>
              <w:snapToGrid w:val="0"/>
              <w:spacing w:after="120"/>
              <w:ind w:left="32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24CC5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>drawal/replacement of core modules (+ scale of change)</w:t>
            </w:r>
          </w:p>
          <w:p w:rsidR="00F83FB6" w:rsidRDefault="00F83FB6" w:rsidP="00063D5A">
            <w:pPr>
              <w:pStyle w:val="ListParagraph"/>
              <w:numPr>
                <w:ilvl w:val="0"/>
                <w:numId w:val="14"/>
              </w:numPr>
              <w:snapToGrid w:val="0"/>
              <w:spacing w:after="120"/>
              <w:ind w:left="32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Withdrawal/replacement of option modules (+ scale of change)</w:t>
            </w:r>
          </w:p>
          <w:p w:rsidR="00B93C3B" w:rsidRPr="00B93C3B" w:rsidRDefault="00B93C3B" w:rsidP="00B93C3B">
            <w:pPr>
              <w:snapToGrid w:val="0"/>
              <w:spacing w:after="120"/>
              <w:ind w:left="-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3C3B">
              <w:rPr>
                <w:rFonts w:ascii="Arial" w:hAnsi="Arial" w:cs="Arial"/>
                <w:i/>
                <w:iCs/>
                <w:sz w:val="20"/>
                <w:szCs w:val="20"/>
              </w:rPr>
              <w:t>Note: A reduction in the proportion of option modules is a material change</w:t>
            </w:r>
          </w:p>
          <w:p w:rsidR="00F83FB6" w:rsidRPr="00624CC5" w:rsidRDefault="00F83FB6" w:rsidP="006226EA">
            <w:pPr>
              <w:pStyle w:val="ListParagraph"/>
              <w:numPr>
                <w:ilvl w:val="0"/>
                <w:numId w:val="14"/>
              </w:numPr>
              <w:snapToGrid w:val="0"/>
              <w:spacing w:after="120"/>
              <w:ind w:left="32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226EA">
              <w:rPr>
                <w:rFonts w:ascii="Arial" w:hAnsi="Arial" w:cs="Arial"/>
                <w:sz w:val="20"/>
                <w:szCs w:val="20"/>
              </w:rPr>
              <w:t>Significant number of changes to programme content (‘Significant’ will need to be defined)</w:t>
            </w:r>
          </w:p>
        </w:tc>
        <w:tc>
          <w:tcPr>
            <w:tcW w:w="2712" w:type="dxa"/>
          </w:tcPr>
          <w:p w:rsidR="00F83FB6" w:rsidRDefault="00F83FB6" w:rsidP="001E4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advantageous to students can do</w:t>
            </w:r>
            <w:r w:rsidRPr="001E435E">
              <w:rPr>
                <w:rFonts w:ascii="Arial" w:hAnsi="Arial" w:cs="Arial"/>
                <w:sz w:val="20"/>
                <w:szCs w:val="20"/>
              </w:rPr>
              <w:t xml:space="preserve">. If not advantageous, </w:t>
            </w:r>
            <w:r w:rsidR="001E435E" w:rsidRPr="001E435E">
              <w:rPr>
                <w:rFonts w:ascii="Arial" w:hAnsi="Arial" w:cs="Arial"/>
                <w:sz w:val="20"/>
                <w:szCs w:val="20"/>
              </w:rPr>
              <w:t>c</w:t>
            </w:r>
            <w:r w:rsidR="001E435E">
              <w:rPr>
                <w:rFonts w:ascii="Arial" w:hAnsi="Arial" w:cs="Arial"/>
                <w:sz w:val="20"/>
                <w:szCs w:val="20"/>
              </w:rPr>
              <w:t>annot do after start of admissions cycle</w:t>
            </w:r>
          </w:p>
          <w:p w:rsidR="00F83FB6" w:rsidRDefault="00F83FB6" w:rsidP="002F5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FB6" w:rsidRDefault="00F83FB6" w:rsidP="002F5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FB6" w:rsidRDefault="00F83FB6" w:rsidP="002F5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FB6" w:rsidRDefault="00F83FB6" w:rsidP="002F5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:rsidR="00F83FB6" w:rsidRDefault="00F83FB6" w:rsidP="00E44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advantageous to students can do. If not, only with agreement of affected students</w:t>
            </w:r>
          </w:p>
        </w:tc>
        <w:tc>
          <w:tcPr>
            <w:tcW w:w="2362" w:type="dxa"/>
          </w:tcPr>
          <w:p w:rsidR="00F83FB6" w:rsidRDefault="00F83FB6" w:rsidP="00E44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advantageous to students can do. If not, only with agreement of affected students</w:t>
            </w:r>
          </w:p>
        </w:tc>
      </w:tr>
      <w:tr w:rsidR="00F83FB6" w:rsidTr="008C6B52">
        <w:trPr>
          <w:jc w:val="center"/>
        </w:trPr>
        <w:tc>
          <w:tcPr>
            <w:tcW w:w="10031" w:type="dxa"/>
            <w:gridSpan w:val="4"/>
            <w:shd w:val="clear" w:color="auto" w:fill="BFBFBF" w:themeFill="background1" w:themeFillShade="BF"/>
          </w:tcPr>
          <w:p w:rsidR="00F83FB6" w:rsidRDefault="00F83FB6" w:rsidP="00E445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F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MODULE LEVEL CHANGES </w:t>
            </w:r>
          </w:p>
          <w:p w:rsidR="00F83FB6" w:rsidRPr="00F83FB6" w:rsidRDefault="00F83FB6" w:rsidP="00E44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FB6" w:rsidTr="008C6B52">
        <w:trPr>
          <w:jc w:val="center"/>
        </w:trPr>
        <w:tc>
          <w:tcPr>
            <w:tcW w:w="2842" w:type="dxa"/>
          </w:tcPr>
          <w:p w:rsidR="00F83FB6" w:rsidRPr="003F0EA6" w:rsidRDefault="00F83FB6" w:rsidP="00AB1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Change</w:t>
            </w:r>
          </w:p>
        </w:tc>
        <w:tc>
          <w:tcPr>
            <w:tcW w:w="2712" w:type="dxa"/>
          </w:tcPr>
          <w:p w:rsidR="00F83FB6" w:rsidRPr="00AC0A6C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affect Prospective Students</w:t>
            </w:r>
          </w:p>
        </w:tc>
        <w:tc>
          <w:tcPr>
            <w:tcW w:w="2115" w:type="dxa"/>
          </w:tcPr>
          <w:p w:rsidR="00F83FB6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affect Existing Students</w:t>
            </w:r>
          </w:p>
          <w:p w:rsidR="00F83FB6" w:rsidRPr="00AC0A6C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during current academic year</w:t>
            </w:r>
          </w:p>
        </w:tc>
        <w:tc>
          <w:tcPr>
            <w:tcW w:w="2362" w:type="dxa"/>
          </w:tcPr>
          <w:p w:rsidR="00F83FB6" w:rsidRDefault="00F83FB6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C9">
              <w:rPr>
                <w:rFonts w:ascii="Arial" w:hAnsi="Arial" w:cs="Arial"/>
                <w:b/>
                <w:bCs/>
                <w:sz w:val="20"/>
                <w:szCs w:val="20"/>
              </w:rPr>
              <w:t>Will affect Existing Students</w:t>
            </w:r>
          </w:p>
          <w:p w:rsidR="00F83FB6" w:rsidRPr="00E90DC9" w:rsidRDefault="00F83FB6" w:rsidP="00622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next or subsequent academic year</w:t>
            </w:r>
          </w:p>
        </w:tc>
      </w:tr>
      <w:tr w:rsidR="008E551C" w:rsidTr="008C6B52">
        <w:trPr>
          <w:jc w:val="center"/>
        </w:trPr>
        <w:tc>
          <w:tcPr>
            <w:tcW w:w="2842" w:type="dxa"/>
          </w:tcPr>
          <w:p w:rsidR="008E551C" w:rsidRPr="008E75F3" w:rsidRDefault="008E551C" w:rsidP="00E44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712" w:type="dxa"/>
          </w:tcPr>
          <w:p w:rsidR="008E551C" w:rsidRDefault="008E551C" w:rsidP="008E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make change if does not impact on overall aims and intended learning outcomes of programme. </w:t>
            </w:r>
          </w:p>
        </w:tc>
        <w:tc>
          <w:tcPr>
            <w:tcW w:w="2115" w:type="dxa"/>
          </w:tcPr>
          <w:p w:rsidR="008E551C" w:rsidRDefault="008E551C" w:rsidP="008E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affects fundamental nature can do but only with agreement of affected students. Otherwise can make change without consulting students</w:t>
            </w:r>
          </w:p>
        </w:tc>
        <w:tc>
          <w:tcPr>
            <w:tcW w:w="2362" w:type="dxa"/>
          </w:tcPr>
          <w:p w:rsidR="008E551C" w:rsidRDefault="008E551C" w:rsidP="00C6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affects fundamental nature can do but only with agreement of affected students. Otherwise can make change without consulting students</w:t>
            </w:r>
          </w:p>
        </w:tc>
      </w:tr>
      <w:tr w:rsidR="008E551C" w:rsidTr="008C6B52">
        <w:trPr>
          <w:jc w:val="center"/>
        </w:trPr>
        <w:tc>
          <w:tcPr>
            <w:tcW w:w="2842" w:type="dxa"/>
          </w:tcPr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Credit weight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Change to availability of module to certain groups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Mode of delivery (to/from block taught or distance learning)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Change to SAP restriction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Change to method of retrieving module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Delivery period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Teaching and Learning activity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8C6B52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Accessibility</w:t>
            </w:r>
          </w:p>
        </w:tc>
        <w:tc>
          <w:tcPr>
            <w:tcW w:w="2712" w:type="dxa"/>
          </w:tcPr>
          <w:p w:rsidR="008E551C" w:rsidRDefault="008E551C" w:rsidP="008E551C">
            <w:r>
              <w:rPr>
                <w:rFonts w:ascii="Arial" w:hAnsi="Arial" w:cs="Arial"/>
                <w:sz w:val="20"/>
                <w:szCs w:val="20"/>
              </w:rPr>
              <w:t xml:space="preserve">Can make </w:t>
            </w:r>
            <w:r w:rsidRPr="00EE6162">
              <w:rPr>
                <w:rFonts w:ascii="Arial" w:hAnsi="Arial" w:cs="Arial"/>
                <w:sz w:val="20"/>
                <w:szCs w:val="20"/>
              </w:rPr>
              <w:t xml:space="preserve">If does not affect fundamental nature </w:t>
            </w:r>
            <w:r>
              <w:rPr>
                <w:rFonts w:ascii="Arial" w:hAnsi="Arial" w:cs="Arial"/>
                <w:sz w:val="20"/>
                <w:szCs w:val="20"/>
              </w:rPr>
              <w:t>of programme</w:t>
            </w:r>
          </w:p>
        </w:tc>
        <w:tc>
          <w:tcPr>
            <w:tcW w:w="2115" w:type="dxa"/>
          </w:tcPr>
          <w:p w:rsidR="008E551C" w:rsidRDefault="008E551C" w:rsidP="00C6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affects fundamental nature can do but only with agreement of affected students. Otherwise can make change without consulting students</w:t>
            </w:r>
          </w:p>
        </w:tc>
        <w:tc>
          <w:tcPr>
            <w:tcW w:w="2362" w:type="dxa"/>
          </w:tcPr>
          <w:p w:rsidR="008E551C" w:rsidRDefault="008E551C" w:rsidP="00C6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affects fundamental nature can do but only with agreement of affected students. Otherwise can make change without consulting students</w:t>
            </w:r>
          </w:p>
        </w:tc>
      </w:tr>
      <w:tr w:rsidR="008E551C" w:rsidTr="008C6B52">
        <w:trPr>
          <w:jc w:val="center"/>
        </w:trPr>
        <w:tc>
          <w:tcPr>
            <w:tcW w:w="2842" w:type="dxa"/>
          </w:tcPr>
          <w:p w:rsidR="008E551C" w:rsidRPr="003F0EA6" w:rsidRDefault="008E551C" w:rsidP="00AB1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Type of Change</w:t>
            </w:r>
          </w:p>
        </w:tc>
        <w:tc>
          <w:tcPr>
            <w:tcW w:w="2712" w:type="dxa"/>
          </w:tcPr>
          <w:p w:rsidR="008E551C" w:rsidRPr="00AC0A6C" w:rsidRDefault="008E551C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affect Prospective Students</w:t>
            </w:r>
          </w:p>
        </w:tc>
        <w:tc>
          <w:tcPr>
            <w:tcW w:w="2115" w:type="dxa"/>
          </w:tcPr>
          <w:p w:rsidR="008E551C" w:rsidRDefault="008E551C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affect Existing Students</w:t>
            </w:r>
          </w:p>
          <w:p w:rsidR="008E551C" w:rsidRPr="00AC0A6C" w:rsidRDefault="008E551C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during current academic year</w:t>
            </w:r>
          </w:p>
        </w:tc>
        <w:tc>
          <w:tcPr>
            <w:tcW w:w="2362" w:type="dxa"/>
          </w:tcPr>
          <w:p w:rsidR="008E551C" w:rsidRDefault="008E551C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C9">
              <w:rPr>
                <w:rFonts w:ascii="Arial" w:hAnsi="Arial" w:cs="Arial"/>
                <w:b/>
                <w:bCs/>
                <w:sz w:val="20"/>
                <w:szCs w:val="20"/>
              </w:rPr>
              <w:t>Will affect Existing Students</w:t>
            </w:r>
          </w:p>
          <w:p w:rsidR="008E551C" w:rsidRDefault="008E551C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next or subsequent academic year</w:t>
            </w:r>
          </w:p>
          <w:p w:rsidR="008E551C" w:rsidRPr="00E90DC9" w:rsidRDefault="008E551C" w:rsidP="00AB1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51C" w:rsidTr="008C6B52">
        <w:trPr>
          <w:jc w:val="center"/>
        </w:trPr>
        <w:tc>
          <w:tcPr>
            <w:tcW w:w="2842" w:type="dxa"/>
          </w:tcPr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Aims + intended learning outcomes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Contents field of module spec (not contents of module)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Method of assessment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Weighting of assessment</w:t>
            </w: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51C" w:rsidRPr="006226EA" w:rsidRDefault="008E551C" w:rsidP="00E44571">
            <w:pPr>
              <w:rPr>
                <w:rFonts w:ascii="Arial" w:hAnsi="Arial" w:cs="Arial"/>
                <w:sz w:val="18"/>
                <w:szCs w:val="18"/>
              </w:rPr>
            </w:pPr>
            <w:r w:rsidRPr="006226EA">
              <w:rPr>
                <w:rFonts w:ascii="Arial" w:hAnsi="Arial" w:cs="Arial"/>
                <w:sz w:val="18"/>
                <w:szCs w:val="18"/>
              </w:rPr>
              <w:t>Timing of assessment</w:t>
            </w:r>
          </w:p>
          <w:p w:rsidR="008E551C" w:rsidRPr="008E75F3" w:rsidRDefault="008E551C" w:rsidP="00E4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8E551C" w:rsidRDefault="008E551C">
            <w:r w:rsidRPr="00A10625">
              <w:rPr>
                <w:rFonts w:ascii="Arial" w:hAnsi="Arial" w:cs="Arial"/>
                <w:sz w:val="20"/>
                <w:szCs w:val="20"/>
              </w:rPr>
              <w:t xml:space="preserve">If does not affect fundamental nature can make change </w:t>
            </w:r>
          </w:p>
        </w:tc>
        <w:tc>
          <w:tcPr>
            <w:tcW w:w="2115" w:type="dxa"/>
          </w:tcPr>
          <w:p w:rsidR="008E551C" w:rsidRDefault="008E551C" w:rsidP="00C6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affects fundamental nature can do but only with agreement of affected students. Otherwise can make change without consulting students</w:t>
            </w:r>
          </w:p>
        </w:tc>
        <w:tc>
          <w:tcPr>
            <w:tcW w:w="2362" w:type="dxa"/>
          </w:tcPr>
          <w:p w:rsidR="008E551C" w:rsidRDefault="008E551C" w:rsidP="00C6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affects fundamental nature can do but only with agreement of affected students. Otherwise can make change without consulting students</w:t>
            </w:r>
          </w:p>
        </w:tc>
      </w:tr>
      <w:tr w:rsidR="008E551C" w:rsidTr="008C6B52">
        <w:trPr>
          <w:jc w:val="center"/>
        </w:trPr>
        <w:tc>
          <w:tcPr>
            <w:tcW w:w="2842" w:type="dxa"/>
          </w:tcPr>
          <w:p w:rsidR="008E551C" w:rsidRDefault="008E551C" w:rsidP="00AF6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Capping</w:t>
            </w:r>
          </w:p>
          <w:p w:rsidR="008E551C" w:rsidRDefault="008E551C" w:rsidP="00E4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8E551C" w:rsidRPr="00F83FB6" w:rsidRDefault="008E55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83FB6">
              <w:rPr>
                <w:rFonts w:ascii="Arial" w:hAnsi="Arial" w:cs="Arial"/>
                <w:i/>
                <w:iCs/>
                <w:sz w:val="20"/>
                <w:szCs w:val="20"/>
              </w:rPr>
              <w:t>Requires University principle</w:t>
            </w:r>
          </w:p>
          <w:p w:rsidR="008E551C" w:rsidRDefault="008E5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:rsidR="008E551C" w:rsidRDefault="008E551C" w:rsidP="00E44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:rsidR="008E551C" w:rsidRDefault="008E551C" w:rsidP="00E44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28" w:rsidRDefault="00643628" w:rsidP="00156A7D">
      <w:pPr>
        <w:tabs>
          <w:tab w:val="left" w:pos="426"/>
        </w:tabs>
        <w:spacing w:after="100" w:line="240" w:lineRule="auto"/>
        <w:rPr>
          <w:rFonts w:ascii="Arial" w:hAnsi="Arial" w:cs="Arial"/>
          <w:b/>
          <w:bCs/>
          <w:sz w:val="20"/>
          <w:szCs w:val="20"/>
        </w:rPr>
      </w:pPr>
    </w:p>
    <w:p w:rsidR="00817376" w:rsidRDefault="00817376" w:rsidP="00643628">
      <w:pPr>
        <w:tabs>
          <w:tab w:val="left" w:pos="426"/>
        </w:tabs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</w:t>
      </w:r>
      <w:r w:rsidR="00643628">
        <w:rPr>
          <w:rFonts w:ascii="Arial" w:hAnsi="Arial" w:cs="Arial"/>
          <w:b/>
          <w:bCs/>
          <w:sz w:val="20"/>
          <w:szCs w:val="20"/>
        </w:rPr>
        <w:t xml:space="preserve">: </w:t>
      </w:r>
      <w:r w:rsidR="00643628">
        <w:rPr>
          <w:rFonts w:ascii="Arial" w:hAnsi="Arial" w:cs="Arial"/>
          <w:sz w:val="20"/>
          <w:szCs w:val="20"/>
        </w:rPr>
        <w:t xml:space="preserve">When making changes </w:t>
      </w:r>
      <w:r w:rsidRPr="00A773D0">
        <w:rPr>
          <w:rFonts w:ascii="Arial" w:hAnsi="Arial" w:cs="Arial"/>
          <w:sz w:val="20"/>
          <w:szCs w:val="20"/>
        </w:rPr>
        <w:t>School</w:t>
      </w:r>
      <w:r w:rsidR="00643628">
        <w:rPr>
          <w:rFonts w:ascii="Arial" w:hAnsi="Arial" w:cs="Arial"/>
          <w:sz w:val="20"/>
          <w:szCs w:val="20"/>
        </w:rPr>
        <w:t>s</w:t>
      </w:r>
      <w:r w:rsidRPr="00A773D0">
        <w:rPr>
          <w:rFonts w:ascii="Arial" w:hAnsi="Arial" w:cs="Arial"/>
          <w:sz w:val="20"/>
          <w:szCs w:val="20"/>
        </w:rPr>
        <w:t xml:space="preserve"> </w:t>
      </w:r>
      <w:r w:rsidR="00643628">
        <w:rPr>
          <w:rFonts w:ascii="Arial" w:hAnsi="Arial" w:cs="Arial"/>
          <w:sz w:val="20"/>
          <w:szCs w:val="20"/>
        </w:rPr>
        <w:t xml:space="preserve">need </w:t>
      </w:r>
      <w:r w:rsidRPr="00A773D0">
        <w:rPr>
          <w:rFonts w:ascii="Arial" w:hAnsi="Arial" w:cs="Arial"/>
          <w:sz w:val="20"/>
          <w:szCs w:val="20"/>
        </w:rPr>
        <w:t xml:space="preserve">to be mindful of </w:t>
      </w:r>
      <w:r w:rsidR="00643628">
        <w:rPr>
          <w:rFonts w:ascii="Arial" w:hAnsi="Arial" w:cs="Arial"/>
          <w:sz w:val="20"/>
          <w:szCs w:val="20"/>
        </w:rPr>
        <w:t xml:space="preserve">the </w:t>
      </w:r>
      <w:r w:rsidRPr="00A773D0">
        <w:rPr>
          <w:rFonts w:ascii="Arial" w:hAnsi="Arial" w:cs="Arial"/>
          <w:sz w:val="20"/>
          <w:szCs w:val="20"/>
        </w:rPr>
        <w:t>risk</w:t>
      </w:r>
      <w:r w:rsidR="00643628">
        <w:rPr>
          <w:rFonts w:ascii="Arial" w:hAnsi="Arial" w:cs="Arial"/>
          <w:sz w:val="20"/>
          <w:szCs w:val="20"/>
        </w:rPr>
        <w:t>s associated with making changes to programmes and modules</w:t>
      </w:r>
      <w:r w:rsidRPr="00A773D0">
        <w:rPr>
          <w:rFonts w:ascii="Arial" w:hAnsi="Arial" w:cs="Arial"/>
          <w:sz w:val="20"/>
          <w:szCs w:val="20"/>
        </w:rPr>
        <w:t xml:space="preserve"> and </w:t>
      </w:r>
      <w:r w:rsidR="00643628">
        <w:rPr>
          <w:rFonts w:ascii="Arial" w:hAnsi="Arial" w:cs="Arial"/>
          <w:sz w:val="20"/>
          <w:szCs w:val="20"/>
        </w:rPr>
        <w:t xml:space="preserve">the </w:t>
      </w:r>
      <w:r w:rsidRPr="00A773D0">
        <w:rPr>
          <w:rFonts w:ascii="Arial" w:hAnsi="Arial" w:cs="Arial"/>
          <w:sz w:val="20"/>
          <w:szCs w:val="20"/>
        </w:rPr>
        <w:t xml:space="preserve">potential requirement to offer students compensation. </w:t>
      </w:r>
    </w:p>
    <w:p w:rsidR="00286454" w:rsidRDefault="00286454" w:rsidP="00643628">
      <w:pPr>
        <w:tabs>
          <w:tab w:val="left" w:pos="426"/>
        </w:tabs>
        <w:spacing w:after="100" w:line="240" w:lineRule="auto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AD02D4" w:rsidRDefault="00AD02D4" w:rsidP="00286454">
      <w:pPr>
        <w:tabs>
          <w:tab w:val="left" w:pos="426"/>
        </w:tabs>
        <w:spacing w:after="100" w:line="240" w:lineRule="auto"/>
        <w:jc w:val="right"/>
        <w:rPr>
          <w:rFonts w:ascii="Arial" w:hAnsi="Arial" w:cs="Arial"/>
          <w:sz w:val="20"/>
          <w:szCs w:val="20"/>
        </w:rPr>
      </w:pPr>
    </w:p>
    <w:p w:rsidR="00817376" w:rsidRPr="00510319" w:rsidRDefault="00782267" w:rsidP="005E3D14">
      <w:pPr>
        <w:tabs>
          <w:tab w:val="left" w:pos="426"/>
        </w:tabs>
        <w:spacing w:after="10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         V</w:t>
      </w:r>
      <w:r w:rsidR="005E3D14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 </w:t>
      </w:r>
      <w:r w:rsidR="005E3D14">
        <w:rPr>
          <w:rFonts w:ascii="Arial" w:hAnsi="Arial" w:cs="Arial"/>
          <w:sz w:val="20"/>
          <w:szCs w:val="20"/>
        </w:rPr>
        <w:t xml:space="preserve">February </w:t>
      </w:r>
      <w:bookmarkStart w:id="0" w:name="_GoBack"/>
      <w:bookmarkEnd w:id="0"/>
      <w:r w:rsidR="00286454">
        <w:rPr>
          <w:rFonts w:ascii="Arial" w:hAnsi="Arial" w:cs="Arial"/>
          <w:sz w:val="20"/>
          <w:szCs w:val="20"/>
        </w:rPr>
        <w:t>2017</w:t>
      </w:r>
      <w:r w:rsidR="00510319">
        <w:tab/>
      </w:r>
    </w:p>
    <w:sectPr w:rsidR="00817376" w:rsidRPr="00510319" w:rsidSect="006226EA">
      <w:footerReference w:type="default" r:id="rId9"/>
      <w:headerReference w:type="first" r:id="rId10"/>
      <w:pgSz w:w="11906" w:h="16838"/>
      <w:pgMar w:top="1440" w:right="1440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CC" w:rsidRDefault="00A63ECC" w:rsidP="00DC59E2">
      <w:pPr>
        <w:spacing w:after="0" w:line="240" w:lineRule="auto"/>
      </w:pPr>
      <w:r>
        <w:separator/>
      </w:r>
    </w:p>
  </w:endnote>
  <w:endnote w:type="continuationSeparator" w:id="0">
    <w:p w:rsidR="00A63ECC" w:rsidRDefault="00A63ECC" w:rsidP="00DC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549484"/>
      <w:docPartObj>
        <w:docPartGallery w:val="Page Numbers (Bottom of Page)"/>
        <w:docPartUnique/>
      </w:docPartObj>
    </w:sdtPr>
    <w:sdtEndPr/>
    <w:sdtContent>
      <w:sdt>
        <w:sdtPr>
          <w:id w:val="1316606088"/>
          <w:docPartObj>
            <w:docPartGallery w:val="Page Numbers (Top of Page)"/>
            <w:docPartUnique/>
          </w:docPartObj>
        </w:sdtPr>
        <w:sdtEndPr/>
        <w:sdtContent>
          <w:p w:rsidR="00E44571" w:rsidRDefault="00E44571" w:rsidP="004E596D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D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D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571" w:rsidRDefault="00E44571" w:rsidP="004E59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CC" w:rsidRDefault="00A63ECC" w:rsidP="00DC59E2">
      <w:pPr>
        <w:spacing w:after="0" w:line="240" w:lineRule="auto"/>
      </w:pPr>
      <w:r>
        <w:separator/>
      </w:r>
    </w:p>
  </w:footnote>
  <w:footnote w:type="continuationSeparator" w:id="0">
    <w:p w:rsidR="00A63ECC" w:rsidRDefault="00A63ECC" w:rsidP="00DC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A" w:rsidRDefault="006226EA" w:rsidP="006226EA">
    <w:pPr>
      <w:tabs>
        <w:tab w:val="left" w:pos="6779"/>
        <w:tab w:val="right" w:pos="13958"/>
      </w:tabs>
      <w:spacing w:after="100" w:line="240" w:lineRule="auto"/>
      <w:ind w:left="567" w:right="40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MODULE AND PROGRAMME CHANGES </w:t>
    </w:r>
  </w:p>
  <w:p w:rsidR="006226EA" w:rsidRDefault="006226EA" w:rsidP="006226EA">
    <w:pPr>
      <w:tabs>
        <w:tab w:val="right" w:pos="13958"/>
      </w:tabs>
      <w:spacing w:after="100" w:line="240" w:lineRule="auto"/>
      <w:ind w:left="567" w:right="40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Changes Affecting Prospective or Existing Students</w:t>
    </w:r>
  </w:p>
  <w:p w:rsidR="006466ED" w:rsidRDefault="006466ED" w:rsidP="0033700B">
    <w:pPr>
      <w:pStyle w:val="Header"/>
      <w:ind w:right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C6D"/>
    <w:multiLevelType w:val="hybridMultilevel"/>
    <w:tmpl w:val="73E0BC1C"/>
    <w:lvl w:ilvl="0" w:tplc="86EC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53E9D"/>
    <w:multiLevelType w:val="hybridMultilevel"/>
    <w:tmpl w:val="A9CEE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2BA4"/>
    <w:multiLevelType w:val="hybridMultilevel"/>
    <w:tmpl w:val="B3A41F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A7FE6"/>
    <w:multiLevelType w:val="hybridMultilevel"/>
    <w:tmpl w:val="DFB2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056A"/>
    <w:multiLevelType w:val="hybridMultilevel"/>
    <w:tmpl w:val="2F8C55D6"/>
    <w:lvl w:ilvl="0" w:tplc="A0F69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41A3"/>
    <w:multiLevelType w:val="hybridMultilevel"/>
    <w:tmpl w:val="AEC0AABC"/>
    <w:lvl w:ilvl="0" w:tplc="77847F70">
      <w:start w:val="1"/>
      <w:numFmt w:val="decimal"/>
      <w:lvlText w:val="%1."/>
      <w:lvlJc w:val="left"/>
      <w:pPr>
        <w:ind w:left="720" w:hanging="360"/>
      </w:pPr>
      <w:rPr>
        <w:rFonts w:hint="default"/>
        <w:color w:val="47336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C0FBB"/>
    <w:multiLevelType w:val="hybridMultilevel"/>
    <w:tmpl w:val="94EEE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2543"/>
    <w:multiLevelType w:val="hybridMultilevel"/>
    <w:tmpl w:val="DBCA6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8B3"/>
    <w:multiLevelType w:val="hybridMultilevel"/>
    <w:tmpl w:val="43522A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320E2"/>
    <w:multiLevelType w:val="hybridMultilevel"/>
    <w:tmpl w:val="5ED8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A3A51"/>
    <w:multiLevelType w:val="hybridMultilevel"/>
    <w:tmpl w:val="F6B2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13BF"/>
    <w:multiLevelType w:val="hybridMultilevel"/>
    <w:tmpl w:val="67CC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D31F2"/>
    <w:multiLevelType w:val="hybridMultilevel"/>
    <w:tmpl w:val="9326A86A"/>
    <w:lvl w:ilvl="0" w:tplc="B6042A2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87218"/>
    <w:multiLevelType w:val="hybridMultilevel"/>
    <w:tmpl w:val="A132ACF0"/>
    <w:lvl w:ilvl="0" w:tplc="DF0EC6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040E5"/>
    <w:multiLevelType w:val="hybridMultilevel"/>
    <w:tmpl w:val="A83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E55BA"/>
    <w:multiLevelType w:val="hybridMultilevel"/>
    <w:tmpl w:val="00981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A2273"/>
    <w:multiLevelType w:val="hybridMultilevel"/>
    <w:tmpl w:val="F57C3C82"/>
    <w:lvl w:ilvl="0" w:tplc="5DF27ED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0AD0"/>
    <w:multiLevelType w:val="hybridMultilevel"/>
    <w:tmpl w:val="DFA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F5EFB"/>
    <w:multiLevelType w:val="hybridMultilevel"/>
    <w:tmpl w:val="646E2C9E"/>
    <w:lvl w:ilvl="0" w:tplc="CD8AE03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F0FD0"/>
    <w:multiLevelType w:val="hybridMultilevel"/>
    <w:tmpl w:val="BB8A2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F33DD0"/>
    <w:multiLevelType w:val="hybridMultilevel"/>
    <w:tmpl w:val="345C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5109C"/>
    <w:multiLevelType w:val="hybridMultilevel"/>
    <w:tmpl w:val="D8FA7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43BF1"/>
    <w:multiLevelType w:val="hybridMultilevel"/>
    <w:tmpl w:val="8B64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F4FD0"/>
    <w:multiLevelType w:val="hybridMultilevel"/>
    <w:tmpl w:val="63E49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3031C"/>
    <w:multiLevelType w:val="hybridMultilevel"/>
    <w:tmpl w:val="D09A4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07101"/>
    <w:multiLevelType w:val="hybridMultilevel"/>
    <w:tmpl w:val="E57665F6"/>
    <w:lvl w:ilvl="0" w:tplc="F19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22F22"/>
    <w:multiLevelType w:val="hybridMultilevel"/>
    <w:tmpl w:val="BAEC7B3C"/>
    <w:lvl w:ilvl="0" w:tplc="84AE727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A02BC"/>
    <w:multiLevelType w:val="hybridMultilevel"/>
    <w:tmpl w:val="AADE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B45E6"/>
    <w:multiLevelType w:val="hybridMultilevel"/>
    <w:tmpl w:val="8A929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C682F"/>
    <w:multiLevelType w:val="hybridMultilevel"/>
    <w:tmpl w:val="DF6C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D0730"/>
    <w:multiLevelType w:val="hybridMultilevel"/>
    <w:tmpl w:val="BDD4DD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25"/>
  </w:num>
  <w:num w:numId="5">
    <w:abstractNumId w:val="4"/>
  </w:num>
  <w:num w:numId="6">
    <w:abstractNumId w:val="26"/>
  </w:num>
  <w:num w:numId="7">
    <w:abstractNumId w:val="18"/>
  </w:num>
  <w:num w:numId="8">
    <w:abstractNumId w:val="16"/>
  </w:num>
  <w:num w:numId="9">
    <w:abstractNumId w:val="5"/>
  </w:num>
  <w:num w:numId="10">
    <w:abstractNumId w:val="28"/>
  </w:num>
  <w:num w:numId="11">
    <w:abstractNumId w:val="7"/>
  </w:num>
  <w:num w:numId="12">
    <w:abstractNumId w:val="0"/>
  </w:num>
  <w:num w:numId="13">
    <w:abstractNumId w:val="29"/>
  </w:num>
  <w:num w:numId="14">
    <w:abstractNumId w:val="12"/>
  </w:num>
  <w:num w:numId="15">
    <w:abstractNumId w:val="30"/>
  </w:num>
  <w:num w:numId="16">
    <w:abstractNumId w:val="8"/>
  </w:num>
  <w:num w:numId="17">
    <w:abstractNumId w:val="27"/>
  </w:num>
  <w:num w:numId="18">
    <w:abstractNumId w:val="11"/>
  </w:num>
  <w:num w:numId="19">
    <w:abstractNumId w:val="15"/>
  </w:num>
  <w:num w:numId="20">
    <w:abstractNumId w:val="22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19"/>
  </w:num>
  <w:num w:numId="26">
    <w:abstractNumId w:val="6"/>
  </w:num>
  <w:num w:numId="27">
    <w:abstractNumId w:val="3"/>
  </w:num>
  <w:num w:numId="28">
    <w:abstractNumId w:val="17"/>
  </w:num>
  <w:num w:numId="29">
    <w:abstractNumId w:val="2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51"/>
    <w:rsid w:val="00020787"/>
    <w:rsid w:val="00024725"/>
    <w:rsid w:val="00037A24"/>
    <w:rsid w:val="000409D8"/>
    <w:rsid w:val="00042712"/>
    <w:rsid w:val="00046FC7"/>
    <w:rsid w:val="00063D5A"/>
    <w:rsid w:val="000C56CC"/>
    <w:rsid w:val="00104333"/>
    <w:rsid w:val="00130A83"/>
    <w:rsid w:val="00156A7D"/>
    <w:rsid w:val="001B3582"/>
    <w:rsid w:val="001D0161"/>
    <w:rsid w:val="001D666D"/>
    <w:rsid w:val="001E3207"/>
    <w:rsid w:val="001E435E"/>
    <w:rsid w:val="001E7396"/>
    <w:rsid w:val="001F39BA"/>
    <w:rsid w:val="0023014E"/>
    <w:rsid w:val="002648D3"/>
    <w:rsid w:val="00286454"/>
    <w:rsid w:val="002B2E82"/>
    <w:rsid w:val="002C6D6E"/>
    <w:rsid w:val="002D7148"/>
    <w:rsid w:val="002E3D63"/>
    <w:rsid w:val="002E698B"/>
    <w:rsid w:val="002F5C7B"/>
    <w:rsid w:val="00322482"/>
    <w:rsid w:val="0033700B"/>
    <w:rsid w:val="003531BB"/>
    <w:rsid w:val="003617AE"/>
    <w:rsid w:val="00364788"/>
    <w:rsid w:val="00386737"/>
    <w:rsid w:val="003A6E8E"/>
    <w:rsid w:val="003C27C2"/>
    <w:rsid w:val="003C3733"/>
    <w:rsid w:val="003D2DBF"/>
    <w:rsid w:val="003F0EA6"/>
    <w:rsid w:val="003F68D1"/>
    <w:rsid w:val="00441B2F"/>
    <w:rsid w:val="0046132C"/>
    <w:rsid w:val="004661B2"/>
    <w:rsid w:val="00474B83"/>
    <w:rsid w:val="0048262E"/>
    <w:rsid w:val="004A74FF"/>
    <w:rsid w:val="004A767C"/>
    <w:rsid w:val="004B07DD"/>
    <w:rsid w:val="004B435D"/>
    <w:rsid w:val="004E596D"/>
    <w:rsid w:val="00500E05"/>
    <w:rsid w:val="00502DB0"/>
    <w:rsid w:val="00510319"/>
    <w:rsid w:val="00544E71"/>
    <w:rsid w:val="00546D54"/>
    <w:rsid w:val="00566604"/>
    <w:rsid w:val="005B398B"/>
    <w:rsid w:val="005D31EC"/>
    <w:rsid w:val="005E3D14"/>
    <w:rsid w:val="005F0A0F"/>
    <w:rsid w:val="005F29AF"/>
    <w:rsid w:val="005F35E9"/>
    <w:rsid w:val="005F3F73"/>
    <w:rsid w:val="00610051"/>
    <w:rsid w:val="006226EA"/>
    <w:rsid w:val="00624017"/>
    <w:rsid w:val="00624CC5"/>
    <w:rsid w:val="006262C1"/>
    <w:rsid w:val="00643628"/>
    <w:rsid w:val="006466ED"/>
    <w:rsid w:val="006501A9"/>
    <w:rsid w:val="006955C1"/>
    <w:rsid w:val="006B4254"/>
    <w:rsid w:val="00727714"/>
    <w:rsid w:val="00735552"/>
    <w:rsid w:val="007751A0"/>
    <w:rsid w:val="00782267"/>
    <w:rsid w:val="00783667"/>
    <w:rsid w:val="00797BE5"/>
    <w:rsid w:val="007A0670"/>
    <w:rsid w:val="007A0DC1"/>
    <w:rsid w:val="007B6BC1"/>
    <w:rsid w:val="007D4936"/>
    <w:rsid w:val="008157B4"/>
    <w:rsid w:val="00817376"/>
    <w:rsid w:val="00893730"/>
    <w:rsid w:val="008C6B52"/>
    <w:rsid w:val="008E3984"/>
    <w:rsid w:val="008E551C"/>
    <w:rsid w:val="008E75F3"/>
    <w:rsid w:val="00910AB0"/>
    <w:rsid w:val="00917637"/>
    <w:rsid w:val="00920B3F"/>
    <w:rsid w:val="0092613B"/>
    <w:rsid w:val="00954CA5"/>
    <w:rsid w:val="009914F4"/>
    <w:rsid w:val="009B25E6"/>
    <w:rsid w:val="009C6D8E"/>
    <w:rsid w:val="009C7151"/>
    <w:rsid w:val="009D45E4"/>
    <w:rsid w:val="009F52DE"/>
    <w:rsid w:val="009F682D"/>
    <w:rsid w:val="00A00938"/>
    <w:rsid w:val="00A4207E"/>
    <w:rsid w:val="00A465DD"/>
    <w:rsid w:val="00A56DD2"/>
    <w:rsid w:val="00A63ECC"/>
    <w:rsid w:val="00A773D0"/>
    <w:rsid w:val="00A95C7C"/>
    <w:rsid w:val="00AC0A6C"/>
    <w:rsid w:val="00AD02D4"/>
    <w:rsid w:val="00AD6CA2"/>
    <w:rsid w:val="00AE43D3"/>
    <w:rsid w:val="00AF6B63"/>
    <w:rsid w:val="00B13CE6"/>
    <w:rsid w:val="00B33BCE"/>
    <w:rsid w:val="00B43CC7"/>
    <w:rsid w:val="00B51C29"/>
    <w:rsid w:val="00B60143"/>
    <w:rsid w:val="00B61202"/>
    <w:rsid w:val="00B656D1"/>
    <w:rsid w:val="00B92060"/>
    <w:rsid w:val="00B93C3B"/>
    <w:rsid w:val="00BC186B"/>
    <w:rsid w:val="00BF1667"/>
    <w:rsid w:val="00C6503A"/>
    <w:rsid w:val="00C756E4"/>
    <w:rsid w:val="00C831C3"/>
    <w:rsid w:val="00C843E4"/>
    <w:rsid w:val="00CB57F9"/>
    <w:rsid w:val="00CB5801"/>
    <w:rsid w:val="00CB6541"/>
    <w:rsid w:val="00CB7058"/>
    <w:rsid w:val="00CE6A6E"/>
    <w:rsid w:val="00CF05A7"/>
    <w:rsid w:val="00CF2397"/>
    <w:rsid w:val="00D6063D"/>
    <w:rsid w:val="00D60FD5"/>
    <w:rsid w:val="00D66DB5"/>
    <w:rsid w:val="00DC59E2"/>
    <w:rsid w:val="00DE537C"/>
    <w:rsid w:val="00DF524F"/>
    <w:rsid w:val="00E21143"/>
    <w:rsid w:val="00E3360F"/>
    <w:rsid w:val="00E44571"/>
    <w:rsid w:val="00E44E44"/>
    <w:rsid w:val="00E71B49"/>
    <w:rsid w:val="00E72040"/>
    <w:rsid w:val="00E90DC9"/>
    <w:rsid w:val="00EC7C97"/>
    <w:rsid w:val="00EE0B3D"/>
    <w:rsid w:val="00EE50F3"/>
    <w:rsid w:val="00EF2B2F"/>
    <w:rsid w:val="00F1083C"/>
    <w:rsid w:val="00F34B45"/>
    <w:rsid w:val="00F50526"/>
    <w:rsid w:val="00F609BE"/>
    <w:rsid w:val="00F71B76"/>
    <w:rsid w:val="00F76292"/>
    <w:rsid w:val="00F81990"/>
    <w:rsid w:val="00F83FB6"/>
    <w:rsid w:val="00F9236F"/>
    <w:rsid w:val="00FA1CDC"/>
    <w:rsid w:val="00FA788F"/>
    <w:rsid w:val="00FB29C5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E2"/>
  </w:style>
  <w:style w:type="paragraph" w:styleId="Footer">
    <w:name w:val="footer"/>
    <w:basedOn w:val="Normal"/>
    <w:link w:val="FooterChar"/>
    <w:uiPriority w:val="99"/>
    <w:unhideWhenUsed/>
    <w:rsid w:val="00DC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E2"/>
  </w:style>
  <w:style w:type="table" w:styleId="MediumShading2-Accent4">
    <w:name w:val="Medium Shading 2 Accent 4"/>
    <w:basedOn w:val="TableNormal"/>
    <w:uiPriority w:val="64"/>
    <w:rsid w:val="00F71B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1B76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F71B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F71B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5">
    <w:name w:val="Light Shading Accent 5"/>
    <w:basedOn w:val="TableNormal"/>
    <w:uiPriority w:val="60"/>
    <w:rsid w:val="002B2E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rsid w:val="00386737"/>
    <w:rPr>
      <w:color w:val="0000FF"/>
      <w:u w:val="single"/>
    </w:rPr>
  </w:style>
  <w:style w:type="paragraph" w:customStyle="1" w:styleId="Default">
    <w:name w:val="Default"/>
    <w:rsid w:val="00F60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E2"/>
  </w:style>
  <w:style w:type="paragraph" w:styleId="Footer">
    <w:name w:val="footer"/>
    <w:basedOn w:val="Normal"/>
    <w:link w:val="FooterChar"/>
    <w:uiPriority w:val="99"/>
    <w:unhideWhenUsed/>
    <w:rsid w:val="00DC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E2"/>
  </w:style>
  <w:style w:type="table" w:styleId="MediumShading2-Accent4">
    <w:name w:val="Medium Shading 2 Accent 4"/>
    <w:basedOn w:val="TableNormal"/>
    <w:uiPriority w:val="64"/>
    <w:rsid w:val="00F71B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1B76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F71B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F71B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5">
    <w:name w:val="Light Shading Accent 5"/>
    <w:basedOn w:val="TableNormal"/>
    <w:uiPriority w:val="60"/>
    <w:rsid w:val="002B2E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rsid w:val="00386737"/>
    <w:rPr>
      <w:color w:val="0000FF"/>
      <w:u w:val="single"/>
    </w:rPr>
  </w:style>
  <w:style w:type="paragraph" w:customStyle="1" w:styleId="Default">
    <w:name w:val="Default"/>
    <w:rsid w:val="00F60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E5F2-18E7-4065-AB09-48383C59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Routledge</dc:creator>
  <cp:lastModifiedBy>Staff/Research Student</cp:lastModifiedBy>
  <cp:revision>4</cp:revision>
  <cp:lastPrinted>2017-01-24T11:22:00Z</cp:lastPrinted>
  <dcterms:created xsi:type="dcterms:W3CDTF">2017-02-14T09:03:00Z</dcterms:created>
  <dcterms:modified xsi:type="dcterms:W3CDTF">2017-02-14T10:35:00Z</dcterms:modified>
</cp:coreProperties>
</file>