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24" w:rsidRDefault="003A6024" w:rsidP="003A6024">
      <w:pPr>
        <w:jc w:val="center"/>
        <w:rPr>
          <w:rFonts w:ascii="Arial" w:hAnsi="Arial" w:cs="Arial"/>
          <w:b/>
          <w:sz w:val="32"/>
          <w:szCs w:val="32"/>
        </w:rPr>
      </w:pPr>
      <w:bookmarkStart w:id="0" w:name="_GoBack"/>
      <w:bookmarkEnd w:id="0"/>
      <w:r w:rsidRPr="003A6024">
        <w:rPr>
          <w:rFonts w:ascii="Arial" w:hAnsi="Arial" w:cs="Arial"/>
          <w:b/>
          <w:sz w:val="32"/>
          <w:szCs w:val="32"/>
        </w:rPr>
        <w:t>Loughborough University Ethical Policy Framework</w:t>
      </w:r>
    </w:p>
    <w:p w:rsidR="008D161E" w:rsidRDefault="008D161E" w:rsidP="008D161E">
      <w:pPr>
        <w:autoSpaceDE w:val="0"/>
        <w:autoSpaceDN w:val="0"/>
        <w:adjustRightInd w:val="0"/>
        <w:spacing w:after="120" w:line="240" w:lineRule="auto"/>
        <w:rPr>
          <w:rFonts w:ascii="Arial" w:hAnsi="Arial" w:cs="Arial"/>
          <w:b/>
          <w:bCs/>
          <w:color w:val="292526"/>
          <w:sz w:val="28"/>
          <w:szCs w:val="28"/>
        </w:rPr>
      </w:pPr>
    </w:p>
    <w:p w:rsidR="008D161E" w:rsidRDefault="008D161E" w:rsidP="008D161E">
      <w:pPr>
        <w:autoSpaceDE w:val="0"/>
        <w:autoSpaceDN w:val="0"/>
        <w:adjustRightInd w:val="0"/>
        <w:spacing w:after="120" w:line="240" w:lineRule="auto"/>
        <w:rPr>
          <w:rFonts w:ascii="Arial" w:hAnsi="Arial" w:cs="Arial"/>
          <w:b/>
          <w:bCs/>
          <w:color w:val="292526"/>
          <w:sz w:val="28"/>
          <w:szCs w:val="28"/>
        </w:rPr>
      </w:pPr>
    </w:p>
    <w:p w:rsidR="007F3CCD" w:rsidRPr="007F3CCD" w:rsidRDefault="007F3CCD" w:rsidP="008D161E">
      <w:pPr>
        <w:autoSpaceDE w:val="0"/>
        <w:autoSpaceDN w:val="0"/>
        <w:adjustRightInd w:val="0"/>
        <w:spacing w:after="120" w:line="240" w:lineRule="auto"/>
        <w:rPr>
          <w:rFonts w:ascii="Arial" w:hAnsi="Arial" w:cs="Arial"/>
          <w:b/>
          <w:bCs/>
          <w:color w:val="292526"/>
          <w:sz w:val="28"/>
          <w:szCs w:val="28"/>
        </w:rPr>
      </w:pPr>
      <w:r w:rsidRPr="007F3CCD">
        <w:rPr>
          <w:rFonts w:ascii="Arial" w:hAnsi="Arial" w:cs="Arial"/>
          <w:b/>
          <w:bCs/>
          <w:color w:val="292526"/>
          <w:sz w:val="28"/>
          <w:szCs w:val="28"/>
        </w:rPr>
        <w:t>Preamble</w:t>
      </w:r>
    </w:p>
    <w:p w:rsidR="003A6024" w:rsidRPr="005301CF" w:rsidRDefault="003A6024" w:rsidP="008D161E">
      <w:pPr>
        <w:autoSpaceDE w:val="0"/>
        <w:autoSpaceDN w:val="0"/>
        <w:adjustRightInd w:val="0"/>
        <w:spacing w:after="120" w:line="240" w:lineRule="auto"/>
        <w:rPr>
          <w:rFonts w:ascii="Arial" w:hAnsi="Arial" w:cs="Arial"/>
          <w:b/>
          <w:color w:val="292526"/>
        </w:rPr>
      </w:pPr>
      <w:r w:rsidRPr="005301CF">
        <w:rPr>
          <w:rFonts w:ascii="Arial" w:hAnsi="Arial" w:cs="Arial"/>
          <w:b/>
          <w:color w:val="292526"/>
        </w:rPr>
        <w:t>The Loughborough University strategy, ‘Toward 2016’, sets out our vision for the period 2006-2016. It recognises that the fundamental purpose of a university is to contribute to original knowledge and understanding and to develop students intellectually as critical thinkers and as responsible members of society and citizens of the world. It also accepts that we are part of a global community and that we have a responsibility to contribute to social and economic development at regional, national and international levels.</w:t>
      </w:r>
    </w:p>
    <w:p w:rsidR="003A6024" w:rsidRPr="005301CF" w:rsidRDefault="003A6024" w:rsidP="008D161E">
      <w:pPr>
        <w:autoSpaceDE w:val="0"/>
        <w:autoSpaceDN w:val="0"/>
        <w:adjustRightInd w:val="0"/>
        <w:spacing w:after="120" w:line="240" w:lineRule="auto"/>
        <w:rPr>
          <w:rFonts w:ascii="Arial" w:hAnsi="Arial" w:cs="Arial"/>
          <w:b/>
          <w:color w:val="292526"/>
        </w:rPr>
      </w:pPr>
      <w:r w:rsidRPr="005301CF">
        <w:rPr>
          <w:rFonts w:ascii="Arial" w:hAnsi="Arial" w:cs="Arial"/>
          <w:b/>
          <w:color w:val="292526"/>
        </w:rPr>
        <w:t>Our mission</w:t>
      </w:r>
    </w:p>
    <w:p w:rsidR="003A6024" w:rsidRPr="003A6024" w:rsidRDefault="003A6024" w:rsidP="008D161E">
      <w:pPr>
        <w:pStyle w:val="ListParagraph"/>
        <w:numPr>
          <w:ilvl w:val="0"/>
          <w:numId w:val="1"/>
        </w:numPr>
        <w:autoSpaceDE w:val="0"/>
        <w:autoSpaceDN w:val="0"/>
        <w:adjustRightInd w:val="0"/>
        <w:spacing w:after="120" w:line="240" w:lineRule="auto"/>
        <w:rPr>
          <w:rFonts w:ascii="Arial" w:hAnsi="Arial" w:cs="Arial"/>
          <w:color w:val="292526"/>
        </w:rPr>
      </w:pPr>
      <w:r w:rsidRPr="003A6024">
        <w:rPr>
          <w:rFonts w:ascii="Arial" w:hAnsi="Arial" w:cs="Arial"/>
          <w:color w:val="292526"/>
        </w:rPr>
        <w:t>To increase knowledge and understanding through research which is internationally recognised.</w:t>
      </w:r>
    </w:p>
    <w:p w:rsidR="003A6024" w:rsidRPr="003A6024" w:rsidRDefault="003A6024" w:rsidP="008D161E">
      <w:pPr>
        <w:pStyle w:val="ListParagraph"/>
        <w:numPr>
          <w:ilvl w:val="0"/>
          <w:numId w:val="1"/>
        </w:numPr>
        <w:autoSpaceDE w:val="0"/>
        <w:autoSpaceDN w:val="0"/>
        <w:adjustRightInd w:val="0"/>
        <w:spacing w:after="120" w:line="240" w:lineRule="auto"/>
        <w:rPr>
          <w:rFonts w:ascii="Arial" w:hAnsi="Arial" w:cs="Arial"/>
          <w:color w:val="292526"/>
        </w:rPr>
      </w:pPr>
      <w:r w:rsidRPr="003A6024">
        <w:rPr>
          <w:rFonts w:ascii="Arial" w:hAnsi="Arial" w:cs="Arial"/>
          <w:color w:val="292526"/>
        </w:rPr>
        <w:t>To provide a high quality international educational experience with wide opportunities for students from diverse backgrounds which prepares our graduates for the global workplace.</w:t>
      </w:r>
    </w:p>
    <w:p w:rsidR="003A6024" w:rsidRPr="003A6024" w:rsidRDefault="003A6024" w:rsidP="008D161E">
      <w:pPr>
        <w:pStyle w:val="ListParagraph"/>
        <w:numPr>
          <w:ilvl w:val="0"/>
          <w:numId w:val="1"/>
        </w:numPr>
        <w:autoSpaceDE w:val="0"/>
        <w:autoSpaceDN w:val="0"/>
        <w:adjustRightInd w:val="0"/>
        <w:spacing w:after="120" w:line="240" w:lineRule="auto"/>
        <w:rPr>
          <w:rFonts w:ascii="Arial" w:hAnsi="Arial" w:cs="Arial"/>
          <w:color w:val="292526"/>
        </w:rPr>
      </w:pPr>
      <w:r w:rsidRPr="003A6024">
        <w:rPr>
          <w:rFonts w:ascii="Arial" w:hAnsi="Arial" w:cs="Arial"/>
          <w:color w:val="292526"/>
        </w:rPr>
        <w:t>To influence the economic and social development of individuals, business, professions and communities.</w:t>
      </w:r>
    </w:p>
    <w:p w:rsidR="000E7EB3" w:rsidRPr="005301CF" w:rsidRDefault="005301CF" w:rsidP="008D161E">
      <w:pPr>
        <w:autoSpaceDE w:val="0"/>
        <w:autoSpaceDN w:val="0"/>
        <w:adjustRightInd w:val="0"/>
        <w:spacing w:after="120" w:line="240" w:lineRule="auto"/>
        <w:rPr>
          <w:rFonts w:ascii="Arial" w:hAnsi="Arial" w:cs="Arial"/>
          <w:b/>
          <w:color w:val="292526"/>
        </w:rPr>
      </w:pPr>
      <w:r w:rsidRPr="005301CF">
        <w:rPr>
          <w:rFonts w:ascii="Arial" w:hAnsi="Arial" w:cs="Arial"/>
          <w:b/>
          <w:color w:val="292526"/>
        </w:rPr>
        <w:t>In delivering our strategy</w:t>
      </w:r>
      <w:r w:rsidR="008D161E">
        <w:rPr>
          <w:rFonts w:ascii="Arial" w:hAnsi="Arial" w:cs="Arial"/>
          <w:b/>
          <w:color w:val="292526"/>
        </w:rPr>
        <w:t>,</w:t>
      </w:r>
      <w:r w:rsidRPr="005301CF">
        <w:rPr>
          <w:rFonts w:ascii="Arial" w:hAnsi="Arial" w:cs="Arial"/>
          <w:b/>
          <w:color w:val="292526"/>
        </w:rPr>
        <w:t xml:space="preserve"> we will adhere to a number of values which will influence the way we deliver our goals. We will:</w:t>
      </w:r>
    </w:p>
    <w:p w:rsidR="005301CF" w:rsidRPr="005301CF" w:rsidRDefault="005301CF" w:rsidP="008D161E">
      <w:pPr>
        <w:pStyle w:val="ListParagraph"/>
        <w:numPr>
          <w:ilvl w:val="0"/>
          <w:numId w:val="2"/>
        </w:numPr>
        <w:autoSpaceDE w:val="0"/>
        <w:autoSpaceDN w:val="0"/>
        <w:adjustRightInd w:val="0"/>
        <w:spacing w:after="120" w:line="240" w:lineRule="auto"/>
        <w:rPr>
          <w:rFonts w:ascii="Arial" w:hAnsi="Arial" w:cs="Arial"/>
          <w:color w:val="292526"/>
        </w:rPr>
      </w:pPr>
      <w:r w:rsidRPr="005301CF">
        <w:rPr>
          <w:rFonts w:ascii="Arial" w:hAnsi="Arial" w:cs="Arial"/>
          <w:color w:val="292526"/>
        </w:rPr>
        <w:t>Value all our staff and students.</w:t>
      </w:r>
    </w:p>
    <w:p w:rsidR="005301CF" w:rsidRPr="005301CF" w:rsidRDefault="005301CF" w:rsidP="008D161E">
      <w:pPr>
        <w:pStyle w:val="ListParagraph"/>
        <w:numPr>
          <w:ilvl w:val="0"/>
          <w:numId w:val="2"/>
        </w:numPr>
        <w:autoSpaceDE w:val="0"/>
        <w:autoSpaceDN w:val="0"/>
        <w:adjustRightInd w:val="0"/>
        <w:spacing w:after="120" w:line="240" w:lineRule="auto"/>
        <w:rPr>
          <w:rFonts w:ascii="Arial" w:hAnsi="Arial" w:cs="Arial"/>
          <w:color w:val="292526"/>
        </w:rPr>
      </w:pPr>
      <w:r w:rsidRPr="005301CF">
        <w:rPr>
          <w:rFonts w:ascii="Arial" w:hAnsi="Arial" w:cs="Arial"/>
          <w:color w:val="292526"/>
        </w:rPr>
        <w:t>Embed a commitment to equality and diversity and value the positive aspects of our differences.</w:t>
      </w:r>
    </w:p>
    <w:p w:rsidR="005301CF" w:rsidRPr="005301CF" w:rsidRDefault="005301CF" w:rsidP="008D161E">
      <w:pPr>
        <w:pStyle w:val="ListParagraph"/>
        <w:numPr>
          <w:ilvl w:val="0"/>
          <w:numId w:val="2"/>
        </w:numPr>
        <w:autoSpaceDE w:val="0"/>
        <w:autoSpaceDN w:val="0"/>
        <w:adjustRightInd w:val="0"/>
        <w:spacing w:after="120" w:line="240" w:lineRule="auto"/>
        <w:rPr>
          <w:rFonts w:ascii="Arial" w:hAnsi="Arial" w:cs="Arial"/>
          <w:color w:val="292526"/>
        </w:rPr>
      </w:pPr>
      <w:r w:rsidRPr="005301CF">
        <w:rPr>
          <w:rFonts w:ascii="Arial" w:hAnsi="Arial" w:cs="Arial"/>
          <w:color w:val="292526"/>
        </w:rPr>
        <w:t>Value and reward our staff for their contribution and commitment to the University’s successes.</w:t>
      </w:r>
    </w:p>
    <w:p w:rsidR="005301CF" w:rsidRPr="005301CF" w:rsidRDefault="005301CF" w:rsidP="008D161E">
      <w:pPr>
        <w:pStyle w:val="ListParagraph"/>
        <w:numPr>
          <w:ilvl w:val="0"/>
          <w:numId w:val="2"/>
        </w:numPr>
        <w:autoSpaceDE w:val="0"/>
        <w:autoSpaceDN w:val="0"/>
        <w:adjustRightInd w:val="0"/>
        <w:spacing w:after="120" w:line="240" w:lineRule="auto"/>
        <w:rPr>
          <w:rFonts w:ascii="Arial" w:hAnsi="Arial" w:cs="Arial"/>
          <w:color w:val="292526"/>
        </w:rPr>
      </w:pPr>
      <w:r w:rsidRPr="005301CF">
        <w:rPr>
          <w:rFonts w:ascii="Arial" w:hAnsi="Arial" w:cs="Arial"/>
          <w:color w:val="292526"/>
        </w:rPr>
        <w:t>Contribute to society.</w:t>
      </w:r>
    </w:p>
    <w:p w:rsidR="005301CF" w:rsidRPr="005301CF" w:rsidRDefault="005301CF" w:rsidP="008D161E">
      <w:pPr>
        <w:pStyle w:val="ListParagraph"/>
        <w:numPr>
          <w:ilvl w:val="0"/>
          <w:numId w:val="2"/>
        </w:numPr>
        <w:autoSpaceDE w:val="0"/>
        <w:autoSpaceDN w:val="0"/>
        <w:adjustRightInd w:val="0"/>
        <w:spacing w:after="120" w:line="240" w:lineRule="auto"/>
        <w:rPr>
          <w:rFonts w:ascii="Arial" w:hAnsi="Arial" w:cs="Arial"/>
          <w:color w:val="292526"/>
        </w:rPr>
      </w:pPr>
      <w:r w:rsidRPr="005301CF">
        <w:rPr>
          <w:rFonts w:ascii="Arial" w:hAnsi="Arial" w:cs="Arial"/>
          <w:color w:val="292526"/>
        </w:rPr>
        <w:t>Listen to our staff, students, alumni and partners.</w:t>
      </w:r>
    </w:p>
    <w:p w:rsidR="005301CF" w:rsidRPr="007F3CCD" w:rsidRDefault="005301CF" w:rsidP="008D161E">
      <w:pPr>
        <w:autoSpaceDE w:val="0"/>
        <w:autoSpaceDN w:val="0"/>
        <w:adjustRightInd w:val="0"/>
        <w:spacing w:after="120" w:line="240" w:lineRule="auto"/>
        <w:rPr>
          <w:rFonts w:ascii="Arial" w:hAnsi="Arial" w:cs="Arial"/>
          <w:color w:val="292526"/>
        </w:rPr>
      </w:pPr>
      <w:r w:rsidRPr="005301CF">
        <w:rPr>
          <w:rFonts w:ascii="Arial" w:hAnsi="Arial" w:cs="Arial"/>
          <w:color w:val="292526"/>
        </w:rPr>
        <w:t>U</w:t>
      </w:r>
      <w:r w:rsidRPr="007F3CCD">
        <w:rPr>
          <w:rFonts w:ascii="Arial" w:hAnsi="Arial" w:cs="Arial"/>
          <w:color w:val="292526"/>
        </w:rPr>
        <w:t xml:space="preserve">pholding the mission and values of the institution is of the utmost importance to </w:t>
      </w:r>
      <w:r>
        <w:rPr>
          <w:rFonts w:ascii="Arial" w:hAnsi="Arial" w:cs="Arial"/>
          <w:color w:val="292526"/>
        </w:rPr>
        <w:t>our</w:t>
      </w:r>
      <w:r w:rsidRPr="007F3CCD">
        <w:rPr>
          <w:rFonts w:ascii="Arial" w:hAnsi="Arial" w:cs="Arial"/>
          <w:color w:val="292526"/>
        </w:rPr>
        <w:t xml:space="preserve"> long-term success and sustainability.</w:t>
      </w:r>
      <w:r w:rsidR="00150D12">
        <w:rPr>
          <w:rFonts w:ascii="Arial" w:hAnsi="Arial" w:cs="Arial"/>
          <w:color w:val="292526"/>
        </w:rPr>
        <w:t xml:space="preserve"> In doing so, </w:t>
      </w:r>
      <w:r w:rsidR="003B1BA2">
        <w:rPr>
          <w:rFonts w:ascii="Arial" w:hAnsi="Arial" w:cs="Arial"/>
          <w:color w:val="292526"/>
        </w:rPr>
        <w:t>it is vital that, as individuals and as a community, we adhere to and promote the ethical principles set out in this framework.</w:t>
      </w:r>
    </w:p>
    <w:p w:rsidR="007F3CCD" w:rsidRDefault="007F3CCD" w:rsidP="008D161E">
      <w:pPr>
        <w:autoSpaceDE w:val="0"/>
        <w:autoSpaceDN w:val="0"/>
        <w:adjustRightInd w:val="0"/>
        <w:spacing w:after="120" w:line="240" w:lineRule="auto"/>
        <w:rPr>
          <w:rFonts w:ascii="Arial" w:hAnsi="Arial" w:cs="Arial"/>
          <w:color w:val="292526"/>
        </w:rPr>
      </w:pPr>
    </w:p>
    <w:p w:rsidR="008D161E" w:rsidRDefault="008D161E" w:rsidP="008D161E">
      <w:pPr>
        <w:autoSpaceDE w:val="0"/>
        <w:autoSpaceDN w:val="0"/>
        <w:adjustRightInd w:val="0"/>
        <w:spacing w:after="120" w:line="240" w:lineRule="auto"/>
        <w:rPr>
          <w:rFonts w:ascii="Arial" w:hAnsi="Arial" w:cs="Arial"/>
          <w:color w:val="292526"/>
        </w:rPr>
      </w:pPr>
    </w:p>
    <w:p w:rsidR="008D161E" w:rsidRDefault="008D161E" w:rsidP="008D161E">
      <w:pPr>
        <w:autoSpaceDE w:val="0"/>
        <w:autoSpaceDN w:val="0"/>
        <w:adjustRightInd w:val="0"/>
        <w:spacing w:after="120" w:line="240" w:lineRule="auto"/>
        <w:rPr>
          <w:rFonts w:ascii="Arial" w:hAnsi="Arial" w:cs="Arial"/>
          <w:color w:val="292526"/>
        </w:rPr>
      </w:pPr>
    </w:p>
    <w:p w:rsidR="00EE0FAE" w:rsidRPr="00150D12" w:rsidRDefault="00150D12" w:rsidP="008D161E">
      <w:pPr>
        <w:autoSpaceDE w:val="0"/>
        <w:autoSpaceDN w:val="0"/>
        <w:adjustRightInd w:val="0"/>
        <w:spacing w:after="120" w:line="240" w:lineRule="auto"/>
        <w:rPr>
          <w:rFonts w:ascii="Lucida Handwriting" w:hAnsi="Lucida Handwriting" w:cs="Arial"/>
          <w:color w:val="292526"/>
        </w:rPr>
      </w:pPr>
      <w:r w:rsidRPr="00150D12">
        <w:rPr>
          <w:rFonts w:ascii="Lucida Handwriting" w:hAnsi="Lucida Handwriting" w:cs="Arial"/>
          <w:color w:val="292526"/>
        </w:rPr>
        <w:t>Signature</w:t>
      </w:r>
    </w:p>
    <w:p w:rsidR="000C7B92" w:rsidRPr="007F3CCD" w:rsidRDefault="00150D12" w:rsidP="008D161E">
      <w:pPr>
        <w:spacing w:after="120" w:line="240" w:lineRule="auto"/>
        <w:rPr>
          <w:rFonts w:ascii="Arial" w:hAnsi="Arial" w:cs="Arial"/>
          <w:color w:val="292526"/>
        </w:rPr>
      </w:pPr>
      <w:r>
        <w:rPr>
          <w:rFonts w:ascii="Arial" w:hAnsi="Arial" w:cs="Arial"/>
          <w:color w:val="292526"/>
        </w:rPr>
        <w:t>Professor Shirley Pearce, Vice-Chancellor</w:t>
      </w:r>
    </w:p>
    <w:p w:rsidR="00EE0FAE" w:rsidRPr="007F3CCD" w:rsidRDefault="00EE0FAE" w:rsidP="008D161E">
      <w:pPr>
        <w:spacing w:after="120" w:line="240" w:lineRule="auto"/>
        <w:rPr>
          <w:rFonts w:ascii="Arial" w:hAnsi="Arial" w:cs="Arial"/>
          <w:color w:val="292526"/>
        </w:rPr>
      </w:pPr>
      <w:r w:rsidRPr="007F3CCD">
        <w:rPr>
          <w:rFonts w:ascii="Arial" w:hAnsi="Arial" w:cs="Arial"/>
          <w:color w:val="292526"/>
        </w:rPr>
        <w:br w:type="page"/>
      </w:r>
    </w:p>
    <w:p w:rsidR="007F3CCD" w:rsidRPr="007F3CCD" w:rsidRDefault="001B0AF9" w:rsidP="008D161E">
      <w:pPr>
        <w:autoSpaceDE w:val="0"/>
        <w:autoSpaceDN w:val="0"/>
        <w:adjustRightInd w:val="0"/>
        <w:spacing w:after="120" w:line="240" w:lineRule="auto"/>
        <w:rPr>
          <w:rFonts w:ascii="Arial" w:hAnsi="Arial" w:cs="Arial"/>
          <w:b/>
          <w:bCs/>
          <w:color w:val="292526"/>
          <w:sz w:val="28"/>
          <w:szCs w:val="28"/>
        </w:rPr>
      </w:pPr>
      <w:r>
        <w:rPr>
          <w:rFonts w:ascii="Arial" w:hAnsi="Arial" w:cs="Arial"/>
          <w:b/>
          <w:bCs/>
          <w:color w:val="000000"/>
          <w:sz w:val="28"/>
          <w:szCs w:val="28"/>
        </w:rPr>
        <w:lastRenderedPageBreak/>
        <w:t>1</w:t>
      </w:r>
      <w:r w:rsidR="007F3CCD" w:rsidRPr="007F3CCD">
        <w:rPr>
          <w:rFonts w:ascii="Arial" w:hAnsi="Arial" w:cs="Arial"/>
          <w:b/>
          <w:bCs/>
          <w:color w:val="292526"/>
          <w:sz w:val="28"/>
          <w:szCs w:val="28"/>
        </w:rPr>
        <w:t xml:space="preserve">: </w:t>
      </w:r>
      <w:r w:rsidR="004C20F3">
        <w:rPr>
          <w:rFonts w:ascii="Arial" w:hAnsi="Arial" w:cs="Arial"/>
          <w:b/>
          <w:bCs/>
          <w:color w:val="292526"/>
          <w:sz w:val="28"/>
          <w:szCs w:val="28"/>
        </w:rPr>
        <w:t>Introduction</w:t>
      </w:r>
    </w:p>
    <w:p w:rsidR="004C20F3" w:rsidRPr="004C20F3" w:rsidRDefault="004C20F3" w:rsidP="008D161E">
      <w:pPr>
        <w:autoSpaceDE w:val="0"/>
        <w:autoSpaceDN w:val="0"/>
        <w:adjustRightInd w:val="0"/>
        <w:spacing w:after="120" w:line="240" w:lineRule="auto"/>
        <w:rPr>
          <w:rFonts w:ascii="Arial" w:hAnsi="Arial" w:cs="Arial"/>
          <w:b/>
          <w:bCs/>
          <w:color w:val="292526"/>
        </w:rPr>
      </w:pPr>
      <w:r w:rsidRPr="004C20F3">
        <w:rPr>
          <w:rFonts w:ascii="Arial" w:hAnsi="Arial" w:cs="Arial"/>
          <w:b/>
          <w:bCs/>
          <w:color w:val="292526"/>
        </w:rPr>
        <w:t>What is the purpose of this framework?</w:t>
      </w:r>
    </w:p>
    <w:p w:rsidR="00D640D2" w:rsidRDefault="00D640D2" w:rsidP="003B1BA2">
      <w:pPr>
        <w:autoSpaceDE w:val="0"/>
        <w:autoSpaceDN w:val="0"/>
        <w:adjustRightInd w:val="0"/>
        <w:spacing w:after="120" w:line="240" w:lineRule="auto"/>
        <w:rPr>
          <w:rFonts w:ascii="Arial" w:hAnsi="Arial" w:cs="Arial"/>
          <w:bCs/>
          <w:color w:val="292526"/>
        </w:rPr>
      </w:pPr>
      <w:r>
        <w:rPr>
          <w:rFonts w:ascii="Arial" w:hAnsi="Arial" w:cs="Arial"/>
          <w:bCs/>
          <w:color w:val="292526"/>
        </w:rPr>
        <w:t xml:space="preserve">The University is an independent academic institution that exists for the </w:t>
      </w:r>
      <w:r w:rsidR="005A0286">
        <w:rPr>
          <w:rFonts w:ascii="Arial" w:hAnsi="Arial" w:cs="Arial"/>
          <w:bCs/>
          <w:color w:val="292526"/>
        </w:rPr>
        <w:t>creation</w:t>
      </w:r>
      <w:r w:rsidR="005A0286" w:rsidRPr="00FE2C76">
        <w:rPr>
          <w:rFonts w:ascii="Arial" w:hAnsi="Arial" w:cs="Arial"/>
          <w:bCs/>
          <w:color w:val="292526"/>
        </w:rPr>
        <w:t>, transmission</w:t>
      </w:r>
      <w:r w:rsidR="005A0286">
        <w:rPr>
          <w:rFonts w:ascii="Arial" w:hAnsi="Arial" w:cs="Arial"/>
          <w:bCs/>
          <w:color w:val="292526"/>
        </w:rPr>
        <w:t xml:space="preserve"> and </w:t>
      </w:r>
      <w:r w:rsidR="005A0286" w:rsidRPr="00FE2C76">
        <w:rPr>
          <w:rFonts w:ascii="Arial" w:hAnsi="Arial" w:cs="Arial"/>
          <w:bCs/>
          <w:color w:val="292526"/>
        </w:rPr>
        <w:t xml:space="preserve">dissemination of knowledge </w:t>
      </w:r>
      <w:r>
        <w:rPr>
          <w:rFonts w:ascii="Arial" w:hAnsi="Arial" w:cs="Arial"/>
          <w:bCs/>
          <w:color w:val="292526"/>
        </w:rPr>
        <w:t xml:space="preserve">for the social and </w:t>
      </w:r>
      <w:r w:rsidR="005A0286">
        <w:rPr>
          <w:rFonts w:ascii="Arial" w:hAnsi="Arial" w:cs="Arial"/>
          <w:bCs/>
          <w:color w:val="292526"/>
        </w:rPr>
        <w:t>economic enrichment of society.</w:t>
      </w:r>
      <w:r>
        <w:rPr>
          <w:rFonts w:ascii="Arial" w:hAnsi="Arial" w:cs="Arial"/>
          <w:bCs/>
          <w:color w:val="292526"/>
        </w:rPr>
        <w:t xml:space="preserve"> </w:t>
      </w:r>
      <w:r w:rsidR="003B1BA2">
        <w:rPr>
          <w:rFonts w:ascii="Arial" w:hAnsi="Arial" w:cs="Arial"/>
          <w:bCs/>
          <w:color w:val="292526"/>
        </w:rPr>
        <w:t>W</w:t>
      </w:r>
      <w:r>
        <w:rPr>
          <w:rFonts w:ascii="Arial" w:hAnsi="Arial" w:cs="Arial"/>
          <w:bCs/>
          <w:color w:val="292526"/>
        </w:rPr>
        <w:t xml:space="preserve">e </w:t>
      </w:r>
      <w:r w:rsidR="003B1BA2">
        <w:rPr>
          <w:rFonts w:ascii="Arial" w:hAnsi="Arial" w:cs="Arial"/>
          <w:bCs/>
          <w:color w:val="292526"/>
        </w:rPr>
        <w:t xml:space="preserve">must be </w:t>
      </w:r>
      <w:r>
        <w:rPr>
          <w:rFonts w:ascii="Arial" w:hAnsi="Arial" w:cs="Arial"/>
          <w:bCs/>
          <w:color w:val="292526"/>
        </w:rPr>
        <w:t>committe</w:t>
      </w:r>
      <w:r w:rsidR="006C6534">
        <w:rPr>
          <w:rFonts w:ascii="Arial" w:hAnsi="Arial" w:cs="Arial"/>
          <w:bCs/>
          <w:color w:val="292526"/>
        </w:rPr>
        <w:t xml:space="preserve">d to fulfilling that purpose only in ways that comply with broad obligations to social responsibility, including the protection of human rights, civil liberties and the natural environment, </w:t>
      </w:r>
      <w:r w:rsidR="00DE6D2F">
        <w:rPr>
          <w:rFonts w:ascii="Arial" w:hAnsi="Arial" w:cs="Arial"/>
          <w:bCs/>
          <w:color w:val="292526"/>
        </w:rPr>
        <w:t>with</w:t>
      </w:r>
      <w:r w:rsidR="006C6534">
        <w:rPr>
          <w:rFonts w:ascii="Arial" w:hAnsi="Arial" w:cs="Arial"/>
          <w:bCs/>
          <w:color w:val="292526"/>
        </w:rPr>
        <w:t xml:space="preserve"> a special institutional commitment to the promotion of health and well-being.  </w:t>
      </w:r>
    </w:p>
    <w:p w:rsidR="00D640D2" w:rsidRDefault="006C6534" w:rsidP="008D161E">
      <w:pPr>
        <w:autoSpaceDE w:val="0"/>
        <w:autoSpaceDN w:val="0"/>
        <w:adjustRightInd w:val="0"/>
        <w:spacing w:after="120" w:line="240" w:lineRule="auto"/>
        <w:rPr>
          <w:rFonts w:ascii="Arial" w:hAnsi="Arial" w:cs="Arial"/>
          <w:bCs/>
          <w:color w:val="292526"/>
        </w:rPr>
      </w:pPr>
      <w:r>
        <w:rPr>
          <w:rFonts w:ascii="Arial" w:hAnsi="Arial" w:cs="Arial"/>
          <w:bCs/>
          <w:color w:val="292526"/>
        </w:rPr>
        <w:t xml:space="preserve">Integral to this commitment to social responsibility are the adoption of high ethical standards across every part of our activities.  This framework provides a comprehensive statement of our expectations in relation to organisational and individual ethical behaviour, and a structure that supports informed decision-making when specific ethical issues arise in the course of the University’s business. </w:t>
      </w:r>
    </w:p>
    <w:p w:rsidR="004C20F3" w:rsidRPr="004C20F3" w:rsidRDefault="004C20F3" w:rsidP="008D161E">
      <w:pPr>
        <w:autoSpaceDE w:val="0"/>
        <w:autoSpaceDN w:val="0"/>
        <w:adjustRightInd w:val="0"/>
        <w:spacing w:after="120" w:line="240" w:lineRule="auto"/>
        <w:rPr>
          <w:rFonts w:ascii="Arial" w:hAnsi="Arial" w:cs="Arial"/>
          <w:b/>
          <w:bCs/>
          <w:color w:val="292526"/>
        </w:rPr>
      </w:pPr>
      <w:r w:rsidRPr="004C20F3">
        <w:rPr>
          <w:rFonts w:ascii="Arial" w:hAnsi="Arial" w:cs="Arial"/>
          <w:b/>
          <w:bCs/>
          <w:color w:val="292526"/>
        </w:rPr>
        <w:t>How is the framework used and to whom does it apply?</w:t>
      </w:r>
    </w:p>
    <w:p w:rsidR="00712281" w:rsidRDefault="00FF4FA0" w:rsidP="008D161E">
      <w:pPr>
        <w:autoSpaceDE w:val="0"/>
        <w:autoSpaceDN w:val="0"/>
        <w:adjustRightInd w:val="0"/>
        <w:spacing w:after="120" w:line="240" w:lineRule="auto"/>
        <w:rPr>
          <w:rFonts w:ascii="Arial" w:hAnsi="Arial" w:cs="Arial"/>
          <w:color w:val="292526"/>
        </w:rPr>
      </w:pPr>
      <w:r>
        <w:rPr>
          <w:rFonts w:ascii="Arial" w:hAnsi="Arial" w:cs="Arial"/>
          <w:color w:val="292526"/>
        </w:rPr>
        <w:t xml:space="preserve">We recognise the distinction between legal requirements </w:t>
      </w:r>
      <w:r w:rsidR="00401BF4">
        <w:rPr>
          <w:rFonts w:ascii="Arial" w:hAnsi="Arial" w:cs="Arial"/>
          <w:color w:val="292526"/>
        </w:rPr>
        <w:t xml:space="preserve">(see Appendix 1) </w:t>
      </w:r>
      <w:r>
        <w:rPr>
          <w:rFonts w:ascii="Arial" w:hAnsi="Arial" w:cs="Arial"/>
          <w:color w:val="292526"/>
        </w:rPr>
        <w:t xml:space="preserve">and ethical considerations, and aim to fulfil our obligations to both. </w:t>
      </w:r>
      <w:r w:rsidR="003305E2">
        <w:rPr>
          <w:rFonts w:ascii="Arial" w:hAnsi="Arial" w:cs="Arial"/>
          <w:bCs/>
          <w:color w:val="292526"/>
        </w:rPr>
        <w:t>N</w:t>
      </w:r>
      <w:r w:rsidR="00066C2B" w:rsidRPr="001B0AF9">
        <w:rPr>
          <w:rFonts w:ascii="Arial" w:hAnsi="Arial" w:cs="Arial"/>
          <w:color w:val="292526"/>
        </w:rPr>
        <w:t xml:space="preserve">o attempt </w:t>
      </w:r>
      <w:r w:rsidR="00874D94">
        <w:rPr>
          <w:rFonts w:ascii="Arial" w:hAnsi="Arial" w:cs="Arial"/>
          <w:color w:val="292526"/>
        </w:rPr>
        <w:t xml:space="preserve">is made </w:t>
      </w:r>
      <w:r w:rsidR="00123179">
        <w:rPr>
          <w:rFonts w:ascii="Arial" w:hAnsi="Arial" w:cs="Arial"/>
          <w:color w:val="292526"/>
        </w:rPr>
        <w:t xml:space="preserve">in this framework </w:t>
      </w:r>
      <w:r w:rsidR="00066C2B" w:rsidRPr="001B0AF9">
        <w:rPr>
          <w:rFonts w:ascii="Arial" w:hAnsi="Arial" w:cs="Arial"/>
          <w:color w:val="292526"/>
        </w:rPr>
        <w:t xml:space="preserve">to address or anticipate all </w:t>
      </w:r>
      <w:r w:rsidR="00F1317C">
        <w:rPr>
          <w:rFonts w:ascii="Arial" w:hAnsi="Arial" w:cs="Arial"/>
          <w:color w:val="292526"/>
        </w:rPr>
        <w:t>possible</w:t>
      </w:r>
      <w:r w:rsidR="00066C2B" w:rsidRPr="001B0AF9">
        <w:rPr>
          <w:rFonts w:ascii="Arial" w:hAnsi="Arial" w:cs="Arial"/>
          <w:color w:val="292526"/>
        </w:rPr>
        <w:t xml:space="preserve"> ethical dilemmas</w:t>
      </w:r>
      <w:r w:rsidR="00E06D02">
        <w:rPr>
          <w:rFonts w:ascii="Arial" w:hAnsi="Arial" w:cs="Arial"/>
          <w:color w:val="292526"/>
        </w:rPr>
        <w:t>. Nor</w:t>
      </w:r>
      <w:r w:rsidR="003B1BA2">
        <w:rPr>
          <w:rFonts w:ascii="Arial" w:hAnsi="Arial" w:cs="Arial"/>
          <w:color w:val="292526"/>
        </w:rPr>
        <w:t xml:space="preserve"> will</w:t>
      </w:r>
      <w:r w:rsidR="00712281">
        <w:rPr>
          <w:rFonts w:ascii="Arial" w:hAnsi="Arial" w:cs="Arial"/>
          <w:color w:val="292526"/>
        </w:rPr>
        <w:t xml:space="preserve"> collaboration with any particular, legally constituted organisation or sector </w:t>
      </w:r>
      <w:r w:rsidR="003B1BA2">
        <w:rPr>
          <w:rFonts w:ascii="Arial" w:hAnsi="Arial" w:cs="Arial"/>
          <w:color w:val="292526"/>
        </w:rPr>
        <w:t xml:space="preserve">be </w:t>
      </w:r>
      <w:r w:rsidR="00712281">
        <w:rPr>
          <w:rFonts w:ascii="Arial" w:hAnsi="Arial" w:cs="Arial"/>
          <w:color w:val="292526"/>
        </w:rPr>
        <w:t xml:space="preserve">ruled out </w:t>
      </w:r>
      <w:r w:rsidR="00E06D02">
        <w:rPr>
          <w:rFonts w:ascii="Arial" w:hAnsi="Arial" w:cs="Arial"/>
          <w:color w:val="292526"/>
        </w:rPr>
        <w:t xml:space="preserve">simply to avoid confronting </w:t>
      </w:r>
      <w:r w:rsidR="00712281">
        <w:rPr>
          <w:rFonts w:ascii="Arial" w:hAnsi="Arial" w:cs="Arial"/>
          <w:color w:val="292526"/>
        </w:rPr>
        <w:t>challenging ethical issues.</w:t>
      </w:r>
      <w:r w:rsidR="001B0AF9" w:rsidRPr="001B0AF9">
        <w:rPr>
          <w:rFonts w:ascii="Arial" w:hAnsi="Arial" w:cs="Arial"/>
          <w:color w:val="292526"/>
        </w:rPr>
        <w:t xml:space="preserve"> </w:t>
      </w:r>
      <w:r w:rsidR="00712281">
        <w:rPr>
          <w:rFonts w:ascii="Arial" w:hAnsi="Arial" w:cs="Arial"/>
          <w:color w:val="292526"/>
        </w:rPr>
        <w:t>I</w:t>
      </w:r>
      <w:r w:rsidR="00066C2B" w:rsidRPr="001B0AF9">
        <w:rPr>
          <w:rFonts w:ascii="Arial" w:hAnsi="Arial" w:cs="Arial"/>
          <w:color w:val="292526"/>
        </w:rPr>
        <w:t>nstead</w:t>
      </w:r>
      <w:r w:rsidR="00712281">
        <w:rPr>
          <w:rFonts w:ascii="Arial" w:hAnsi="Arial" w:cs="Arial"/>
          <w:color w:val="292526"/>
        </w:rPr>
        <w:t>,</w:t>
      </w:r>
      <w:r w:rsidR="001B0AF9" w:rsidRPr="001B0AF9">
        <w:rPr>
          <w:rFonts w:ascii="Arial" w:hAnsi="Arial" w:cs="Arial"/>
          <w:color w:val="292526"/>
        </w:rPr>
        <w:t xml:space="preserve"> </w:t>
      </w:r>
      <w:r w:rsidR="00874D94">
        <w:rPr>
          <w:rFonts w:ascii="Arial" w:hAnsi="Arial" w:cs="Arial"/>
          <w:color w:val="292526"/>
        </w:rPr>
        <w:t xml:space="preserve">the framework offers </w:t>
      </w:r>
      <w:r w:rsidR="00066C2B" w:rsidRPr="001B0AF9">
        <w:rPr>
          <w:rFonts w:ascii="Arial" w:hAnsi="Arial" w:cs="Arial"/>
          <w:color w:val="292526"/>
        </w:rPr>
        <w:t>guid</w:t>
      </w:r>
      <w:r w:rsidR="00874D94">
        <w:rPr>
          <w:rFonts w:ascii="Arial" w:hAnsi="Arial" w:cs="Arial"/>
          <w:color w:val="292526"/>
        </w:rPr>
        <w:t>ance</w:t>
      </w:r>
      <w:r w:rsidR="00066C2B" w:rsidRPr="001B0AF9">
        <w:rPr>
          <w:rFonts w:ascii="Arial" w:hAnsi="Arial" w:cs="Arial"/>
          <w:color w:val="292526"/>
        </w:rPr>
        <w:t xml:space="preserve"> </w:t>
      </w:r>
      <w:r w:rsidR="00874D94">
        <w:rPr>
          <w:rFonts w:ascii="Arial" w:hAnsi="Arial" w:cs="Arial"/>
          <w:color w:val="292526"/>
        </w:rPr>
        <w:t xml:space="preserve">to all members of our university community on </w:t>
      </w:r>
      <w:r w:rsidR="00066C2B" w:rsidRPr="001B0AF9">
        <w:rPr>
          <w:rFonts w:ascii="Arial" w:hAnsi="Arial" w:cs="Arial"/>
          <w:color w:val="292526"/>
        </w:rPr>
        <w:t xml:space="preserve">how to act with integrity, good conscience and </w:t>
      </w:r>
      <w:r w:rsidR="001B0AF9" w:rsidRPr="001B0AF9">
        <w:rPr>
          <w:rFonts w:ascii="Arial" w:hAnsi="Arial" w:cs="Arial"/>
          <w:color w:val="292526"/>
        </w:rPr>
        <w:t xml:space="preserve">good </w:t>
      </w:r>
      <w:r w:rsidR="00066C2B" w:rsidRPr="001B0AF9">
        <w:rPr>
          <w:rFonts w:ascii="Arial" w:hAnsi="Arial" w:cs="Arial"/>
          <w:color w:val="292526"/>
        </w:rPr>
        <w:t>judgement at all times.</w:t>
      </w:r>
      <w:r w:rsidR="008937DC">
        <w:rPr>
          <w:rFonts w:ascii="Arial" w:hAnsi="Arial" w:cs="Arial"/>
          <w:color w:val="292526"/>
        </w:rPr>
        <w:t xml:space="preserve"> </w:t>
      </w:r>
      <w:r w:rsidR="00874D94">
        <w:rPr>
          <w:rFonts w:ascii="Arial" w:hAnsi="Arial" w:cs="Arial"/>
          <w:color w:val="292526"/>
        </w:rPr>
        <w:t>Such members include our staff</w:t>
      </w:r>
      <w:r w:rsidR="004533A9">
        <w:rPr>
          <w:rFonts w:ascii="Arial" w:hAnsi="Arial" w:cs="Arial"/>
          <w:color w:val="292526"/>
        </w:rPr>
        <w:t>, including</w:t>
      </w:r>
      <w:r w:rsidR="00320F41">
        <w:rPr>
          <w:rFonts w:ascii="Arial" w:hAnsi="Arial" w:cs="Arial"/>
          <w:color w:val="292526"/>
        </w:rPr>
        <w:t xml:space="preserve"> </w:t>
      </w:r>
      <w:r w:rsidR="00320F41" w:rsidRPr="004533A9">
        <w:rPr>
          <w:rFonts w:ascii="Arial" w:hAnsi="Arial" w:cs="Arial"/>
          <w:color w:val="292526"/>
        </w:rPr>
        <w:t>staff of our subsidiary companies</w:t>
      </w:r>
      <w:r w:rsidR="00874D94" w:rsidRPr="004533A9">
        <w:rPr>
          <w:rFonts w:ascii="Arial" w:hAnsi="Arial" w:cs="Arial"/>
          <w:color w:val="292526"/>
        </w:rPr>
        <w:t>,</w:t>
      </w:r>
      <w:r w:rsidR="00874D94">
        <w:rPr>
          <w:rFonts w:ascii="Arial" w:hAnsi="Arial" w:cs="Arial"/>
          <w:color w:val="292526"/>
        </w:rPr>
        <w:t xml:space="preserve"> students</w:t>
      </w:r>
      <w:r w:rsidR="00401BF4">
        <w:rPr>
          <w:rFonts w:ascii="Arial" w:hAnsi="Arial" w:cs="Arial"/>
          <w:color w:val="292526"/>
        </w:rPr>
        <w:t xml:space="preserve"> and</w:t>
      </w:r>
      <w:r w:rsidR="00874D94">
        <w:rPr>
          <w:rFonts w:ascii="Arial" w:hAnsi="Arial" w:cs="Arial"/>
          <w:color w:val="292526"/>
        </w:rPr>
        <w:t xml:space="preserve"> lay members of Council</w:t>
      </w:r>
      <w:r w:rsidR="00401BF4">
        <w:rPr>
          <w:rFonts w:ascii="Arial" w:hAnsi="Arial" w:cs="Arial"/>
          <w:color w:val="292526"/>
        </w:rPr>
        <w:t xml:space="preserve"> as well as </w:t>
      </w:r>
      <w:r w:rsidR="00C23A28">
        <w:rPr>
          <w:rFonts w:ascii="Arial" w:hAnsi="Arial" w:cs="Arial"/>
          <w:color w:val="292526"/>
        </w:rPr>
        <w:t>visiting staff and students</w:t>
      </w:r>
      <w:r w:rsidR="00F20AFA">
        <w:rPr>
          <w:rFonts w:ascii="Arial" w:hAnsi="Arial" w:cs="Arial"/>
          <w:color w:val="292526"/>
        </w:rPr>
        <w:t>.</w:t>
      </w:r>
      <w:r w:rsidR="00F47246">
        <w:rPr>
          <w:rFonts w:ascii="Arial" w:hAnsi="Arial" w:cs="Arial"/>
          <w:color w:val="292526"/>
        </w:rPr>
        <w:t xml:space="preserve"> </w:t>
      </w:r>
      <w:r w:rsidR="00305ACA">
        <w:rPr>
          <w:rFonts w:ascii="Arial" w:hAnsi="Arial" w:cs="Arial"/>
          <w:color w:val="292526"/>
        </w:rPr>
        <w:t>Our ethical</w:t>
      </w:r>
      <w:r w:rsidR="00E93045">
        <w:rPr>
          <w:rFonts w:ascii="Arial" w:hAnsi="Arial" w:cs="Arial"/>
          <w:color w:val="292526"/>
        </w:rPr>
        <w:t xml:space="preserve"> principles are summarised in </w:t>
      </w:r>
      <w:r w:rsidR="000167F7">
        <w:rPr>
          <w:rFonts w:ascii="Arial" w:hAnsi="Arial" w:cs="Arial"/>
          <w:color w:val="292526"/>
        </w:rPr>
        <w:t>section 2.</w:t>
      </w:r>
      <w:r w:rsidR="00305ACA">
        <w:rPr>
          <w:rFonts w:ascii="Arial" w:hAnsi="Arial" w:cs="Arial"/>
          <w:color w:val="292526"/>
        </w:rPr>
        <w:t xml:space="preserve"> </w:t>
      </w:r>
      <w:r w:rsidR="00B07771">
        <w:rPr>
          <w:rFonts w:ascii="Arial" w:hAnsi="Arial" w:cs="Arial"/>
          <w:color w:val="292526"/>
        </w:rPr>
        <w:t>E</w:t>
      </w:r>
      <w:r w:rsidR="00305ACA">
        <w:rPr>
          <w:rFonts w:ascii="Arial" w:hAnsi="Arial" w:cs="Arial"/>
          <w:color w:val="292526"/>
        </w:rPr>
        <w:t>thical checklist</w:t>
      </w:r>
      <w:r w:rsidR="00B07771">
        <w:rPr>
          <w:rFonts w:ascii="Arial" w:hAnsi="Arial" w:cs="Arial"/>
          <w:color w:val="292526"/>
        </w:rPr>
        <w:t>s are</w:t>
      </w:r>
      <w:r w:rsidR="00305ACA">
        <w:rPr>
          <w:rFonts w:ascii="Arial" w:hAnsi="Arial" w:cs="Arial"/>
          <w:color w:val="292526"/>
        </w:rPr>
        <w:t xml:space="preserve"> available to help identify issues where further scrutiny is required</w:t>
      </w:r>
      <w:r w:rsidR="00B07771">
        <w:rPr>
          <w:rFonts w:ascii="Arial" w:hAnsi="Arial" w:cs="Arial"/>
          <w:color w:val="292526"/>
        </w:rPr>
        <w:t xml:space="preserve"> (see Appendix </w:t>
      </w:r>
      <w:r w:rsidR="00401BF4">
        <w:rPr>
          <w:rFonts w:ascii="Arial" w:hAnsi="Arial" w:cs="Arial"/>
          <w:color w:val="292526"/>
        </w:rPr>
        <w:t>2</w:t>
      </w:r>
      <w:r w:rsidR="00B07771">
        <w:rPr>
          <w:rFonts w:ascii="Arial" w:hAnsi="Arial" w:cs="Arial"/>
          <w:color w:val="292526"/>
        </w:rPr>
        <w:t>)</w:t>
      </w:r>
      <w:r w:rsidR="00305ACA">
        <w:rPr>
          <w:rFonts w:ascii="Arial" w:hAnsi="Arial" w:cs="Arial"/>
          <w:color w:val="292526"/>
        </w:rPr>
        <w:t>.</w:t>
      </w:r>
    </w:p>
    <w:p w:rsidR="00130F22" w:rsidRPr="004C20F3" w:rsidRDefault="00130F22" w:rsidP="00130F22">
      <w:pPr>
        <w:autoSpaceDE w:val="0"/>
        <w:autoSpaceDN w:val="0"/>
        <w:adjustRightInd w:val="0"/>
        <w:spacing w:after="120" w:line="240" w:lineRule="auto"/>
        <w:rPr>
          <w:rFonts w:ascii="Arial" w:hAnsi="Arial" w:cs="Arial"/>
          <w:b/>
          <w:color w:val="292526"/>
        </w:rPr>
      </w:pPr>
      <w:r w:rsidRPr="004C20F3">
        <w:rPr>
          <w:rFonts w:ascii="Arial" w:hAnsi="Arial" w:cs="Arial"/>
          <w:b/>
          <w:color w:val="292526"/>
        </w:rPr>
        <w:t>How is the framework structured?</w:t>
      </w:r>
    </w:p>
    <w:p w:rsidR="00130F22" w:rsidRPr="001B0AF9" w:rsidRDefault="00130F22" w:rsidP="00130F22">
      <w:pPr>
        <w:autoSpaceDE w:val="0"/>
        <w:autoSpaceDN w:val="0"/>
        <w:adjustRightInd w:val="0"/>
        <w:spacing w:after="120" w:line="240" w:lineRule="auto"/>
        <w:rPr>
          <w:rFonts w:ascii="Arial" w:hAnsi="Arial" w:cs="Arial"/>
          <w:color w:val="292526"/>
        </w:rPr>
      </w:pPr>
      <w:r>
        <w:rPr>
          <w:rFonts w:ascii="Arial" w:hAnsi="Arial" w:cs="Arial"/>
          <w:color w:val="292526"/>
        </w:rPr>
        <w:t xml:space="preserve">The framework is structured to reflect its essential connection to the university strategy and considers each area of University activity in turn. When ethical issues arise in any one area of our activity, we also aim to consider any implications across all other areas of our activity. Each area is the responsibility of a named senior member of staff of the University (see Appendix 3). </w:t>
      </w:r>
    </w:p>
    <w:p w:rsidR="00130F22" w:rsidRDefault="00130F22" w:rsidP="00130F22">
      <w:pPr>
        <w:autoSpaceDE w:val="0"/>
        <w:autoSpaceDN w:val="0"/>
        <w:adjustRightInd w:val="0"/>
        <w:spacing w:after="120" w:line="240" w:lineRule="auto"/>
        <w:rPr>
          <w:rFonts w:ascii="Arial" w:hAnsi="Arial" w:cs="Arial"/>
          <w:bCs/>
          <w:color w:val="292526"/>
        </w:rPr>
      </w:pPr>
      <w:r w:rsidRPr="001B0AF9">
        <w:rPr>
          <w:rFonts w:ascii="Arial" w:hAnsi="Arial" w:cs="Arial"/>
          <w:bCs/>
          <w:color w:val="292526"/>
        </w:rPr>
        <w:t xml:space="preserve">Detailed Codes of Practice </w:t>
      </w:r>
      <w:r>
        <w:rPr>
          <w:rFonts w:ascii="Arial" w:hAnsi="Arial" w:cs="Arial"/>
          <w:bCs/>
          <w:color w:val="292526"/>
        </w:rPr>
        <w:t xml:space="preserve">and further guidance </w:t>
      </w:r>
      <w:r w:rsidRPr="001B0AF9">
        <w:rPr>
          <w:rFonts w:ascii="Arial" w:hAnsi="Arial" w:cs="Arial"/>
          <w:bCs/>
          <w:color w:val="292526"/>
        </w:rPr>
        <w:t xml:space="preserve">in specific areas </w:t>
      </w:r>
      <w:r w:rsidR="00081FB0">
        <w:rPr>
          <w:rFonts w:ascii="Arial" w:hAnsi="Arial" w:cs="Arial"/>
          <w:bCs/>
          <w:color w:val="292526"/>
        </w:rPr>
        <w:t>are</w:t>
      </w:r>
      <w:r w:rsidRPr="001B0AF9">
        <w:rPr>
          <w:rFonts w:ascii="Arial" w:hAnsi="Arial" w:cs="Arial"/>
          <w:bCs/>
          <w:color w:val="292526"/>
        </w:rPr>
        <w:t xml:space="preserve"> set in context and the remit of the </w:t>
      </w:r>
      <w:r>
        <w:rPr>
          <w:rFonts w:ascii="Arial" w:hAnsi="Arial" w:cs="Arial"/>
          <w:bCs/>
          <w:color w:val="292526"/>
        </w:rPr>
        <w:t>Ethics Committee</w:t>
      </w:r>
      <w:r w:rsidRPr="001B0AF9">
        <w:rPr>
          <w:rFonts w:ascii="Arial" w:hAnsi="Arial" w:cs="Arial"/>
          <w:bCs/>
          <w:color w:val="292526"/>
        </w:rPr>
        <w:t xml:space="preserve"> </w:t>
      </w:r>
      <w:r w:rsidR="00081FB0">
        <w:rPr>
          <w:rFonts w:ascii="Arial" w:hAnsi="Arial" w:cs="Arial"/>
          <w:bCs/>
          <w:color w:val="292526"/>
        </w:rPr>
        <w:t xml:space="preserve">is </w:t>
      </w:r>
      <w:r w:rsidRPr="001B0AF9">
        <w:rPr>
          <w:rFonts w:ascii="Arial" w:hAnsi="Arial" w:cs="Arial"/>
          <w:bCs/>
          <w:color w:val="292526"/>
        </w:rPr>
        <w:t xml:space="preserve">defined. </w:t>
      </w:r>
    </w:p>
    <w:p w:rsidR="004C20F3" w:rsidRPr="004C20F3" w:rsidRDefault="004C20F3" w:rsidP="008D161E">
      <w:pPr>
        <w:autoSpaceDE w:val="0"/>
        <w:autoSpaceDN w:val="0"/>
        <w:adjustRightInd w:val="0"/>
        <w:spacing w:after="120" w:line="240" w:lineRule="auto"/>
        <w:rPr>
          <w:rFonts w:ascii="Arial" w:hAnsi="Arial" w:cs="Arial"/>
          <w:b/>
          <w:color w:val="292526"/>
        </w:rPr>
      </w:pPr>
      <w:r w:rsidRPr="004C20F3">
        <w:rPr>
          <w:rFonts w:ascii="Arial" w:hAnsi="Arial" w:cs="Arial"/>
          <w:b/>
          <w:color w:val="292526"/>
        </w:rPr>
        <w:t>How can unethical behaviour be challenged?</w:t>
      </w:r>
    </w:p>
    <w:p w:rsidR="00BD40BE" w:rsidRDefault="004C20F3" w:rsidP="008D161E">
      <w:pPr>
        <w:autoSpaceDE w:val="0"/>
        <w:autoSpaceDN w:val="0"/>
        <w:adjustRightInd w:val="0"/>
        <w:spacing w:after="120" w:line="240" w:lineRule="auto"/>
        <w:rPr>
          <w:rFonts w:ascii="Arial" w:hAnsi="Arial" w:cs="Arial"/>
          <w:color w:val="292526"/>
        </w:rPr>
      </w:pPr>
      <w:r>
        <w:rPr>
          <w:rFonts w:ascii="Arial" w:hAnsi="Arial" w:cs="Arial"/>
          <w:color w:val="292526"/>
        </w:rPr>
        <w:t>A</w:t>
      </w:r>
      <w:r w:rsidR="00B8151B">
        <w:rPr>
          <w:rFonts w:ascii="Arial" w:hAnsi="Arial" w:cs="Arial"/>
          <w:color w:val="292526"/>
        </w:rPr>
        <w:t>ny</w:t>
      </w:r>
      <w:r w:rsidR="00F47246">
        <w:rPr>
          <w:rFonts w:ascii="Arial" w:hAnsi="Arial" w:cs="Arial"/>
          <w:color w:val="292526"/>
        </w:rPr>
        <w:t xml:space="preserve"> member of the University community </w:t>
      </w:r>
      <w:r w:rsidR="00D4252E">
        <w:rPr>
          <w:rFonts w:ascii="Arial" w:hAnsi="Arial" w:cs="Arial"/>
          <w:color w:val="292526"/>
        </w:rPr>
        <w:t xml:space="preserve">may </w:t>
      </w:r>
      <w:r w:rsidR="00F47246">
        <w:rPr>
          <w:rFonts w:ascii="Arial" w:hAnsi="Arial" w:cs="Arial"/>
          <w:color w:val="292526"/>
        </w:rPr>
        <w:t xml:space="preserve">challenge the institution if </w:t>
      </w:r>
      <w:r w:rsidR="000E5102">
        <w:rPr>
          <w:rFonts w:ascii="Arial" w:hAnsi="Arial" w:cs="Arial"/>
          <w:color w:val="292526"/>
        </w:rPr>
        <w:t xml:space="preserve">in good faith </w:t>
      </w:r>
      <w:r w:rsidR="00D4252E">
        <w:rPr>
          <w:rFonts w:ascii="Arial" w:hAnsi="Arial" w:cs="Arial"/>
          <w:color w:val="292526"/>
        </w:rPr>
        <w:t xml:space="preserve">they </w:t>
      </w:r>
      <w:r w:rsidR="00F47246">
        <w:rPr>
          <w:rFonts w:ascii="Arial" w:hAnsi="Arial" w:cs="Arial"/>
          <w:color w:val="292526"/>
        </w:rPr>
        <w:t xml:space="preserve">feel that </w:t>
      </w:r>
      <w:r w:rsidR="006C4399">
        <w:rPr>
          <w:rFonts w:ascii="Arial" w:hAnsi="Arial" w:cs="Arial"/>
          <w:color w:val="292526"/>
        </w:rPr>
        <w:t xml:space="preserve">we have </w:t>
      </w:r>
      <w:r w:rsidR="00F47246">
        <w:rPr>
          <w:rFonts w:ascii="Arial" w:hAnsi="Arial" w:cs="Arial"/>
          <w:color w:val="292526"/>
        </w:rPr>
        <w:t>fallen short of the standards set out in this framework</w:t>
      </w:r>
      <w:r w:rsidR="006C4399">
        <w:rPr>
          <w:rFonts w:ascii="Arial" w:hAnsi="Arial" w:cs="Arial"/>
          <w:color w:val="292526"/>
        </w:rPr>
        <w:t xml:space="preserve"> </w:t>
      </w:r>
      <w:r w:rsidR="006C4399">
        <w:rPr>
          <w:rFonts w:ascii="Arial" w:hAnsi="Arial" w:cs="Arial"/>
          <w:bCs/>
          <w:color w:val="292526"/>
        </w:rPr>
        <w:t>in relation to organisational or individual ethical behaviour</w:t>
      </w:r>
      <w:r w:rsidR="00F47246">
        <w:rPr>
          <w:rFonts w:ascii="Arial" w:hAnsi="Arial" w:cs="Arial"/>
          <w:color w:val="292526"/>
        </w:rPr>
        <w:t xml:space="preserve">. </w:t>
      </w:r>
      <w:r w:rsidR="00D4252E">
        <w:rPr>
          <w:rFonts w:ascii="Arial" w:hAnsi="Arial" w:cs="Arial"/>
          <w:color w:val="292526"/>
        </w:rPr>
        <w:t>Initially, this</w:t>
      </w:r>
      <w:r w:rsidR="00BD40BE">
        <w:rPr>
          <w:rFonts w:ascii="Arial" w:hAnsi="Arial" w:cs="Arial"/>
          <w:color w:val="292526"/>
        </w:rPr>
        <w:t xml:space="preserve"> should </w:t>
      </w:r>
      <w:r w:rsidR="00D4252E">
        <w:rPr>
          <w:rFonts w:ascii="Arial" w:hAnsi="Arial" w:cs="Arial"/>
          <w:color w:val="292526"/>
        </w:rPr>
        <w:t xml:space="preserve">be </w:t>
      </w:r>
      <w:r w:rsidR="00BD40BE">
        <w:rPr>
          <w:rFonts w:ascii="Arial" w:hAnsi="Arial" w:cs="Arial"/>
          <w:color w:val="292526"/>
        </w:rPr>
        <w:t>discuss</w:t>
      </w:r>
      <w:r w:rsidR="00D4252E">
        <w:rPr>
          <w:rFonts w:ascii="Arial" w:hAnsi="Arial" w:cs="Arial"/>
          <w:color w:val="292526"/>
        </w:rPr>
        <w:t>ed</w:t>
      </w:r>
      <w:r w:rsidR="00BD40BE">
        <w:rPr>
          <w:rFonts w:ascii="Arial" w:hAnsi="Arial" w:cs="Arial"/>
          <w:color w:val="292526"/>
        </w:rPr>
        <w:t xml:space="preserve"> locally, for example with a tutor, supervisor, line manager</w:t>
      </w:r>
      <w:r w:rsidR="00130F22">
        <w:rPr>
          <w:rFonts w:ascii="Arial" w:hAnsi="Arial" w:cs="Arial"/>
          <w:color w:val="292526"/>
        </w:rPr>
        <w:t>,</w:t>
      </w:r>
      <w:r w:rsidR="00BD40BE">
        <w:rPr>
          <w:rFonts w:ascii="Arial" w:hAnsi="Arial" w:cs="Arial"/>
          <w:color w:val="292526"/>
        </w:rPr>
        <w:t xml:space="preserve"> department</w:t>
      </w:r>
      <w:r w:rsidR="000D4D8A">
        <w:rPr>
          <w:rFonts w:ascii="Arial" w:hAnsi="Arial" w:cs="Arial"/>
          <w:color w:val="292526"/>
        </w:rPr>
        <w:t xml:space="preserve"> / section</w:t>
      </w:r>
      <w:r w:rsidR="00BD40BE">
        <w:rPr>
          <w:rFonts w:ascii="Arial" w:hAnsi="Arial" w:cs="Arial"/>
          <w:color w:val="292526"/>
        </w:rPr>
        <w:t xml:space="preserve"> head</w:t>
      </w:r>
      <w:r w:rsidR="00130F22">
        <w:rPr>
          <w:rFonts w:ascii="Arial" w:hAnsi="Arial" w:cs="Arial"/>
          <w:color w:val="292526"/>
        </w:rPr>
        <w:t xml:space="preserve"> or Dean</w:t>
      </w:r>
      <w:r w:rsidR="00BD40BE">
        <w:rPr>
          <w:rFonts w:ascii="Arial" w:hAnsi="Arial" w:cs="Arial"/>
          <w:color w:val="292526"/>
        </w:rPr>
        <w:t xml:space="preserve">, but if a resolution cannot be found then </w:t>
      </w:r>
      <w:r w:rsidR="00130F22">
        <w:rPr>
          <w:rFonts w:ascii="Arial" w:hAnsi="Arial" w:cs="Arial"/>
          <w:color w:val="292526"/>
        </w:rPr>
        <w:t>c</w:t>
      </w:r>
      <w:r w:rsidR="00487372" w:rsidRPr="00487372">
        <w:rPr>
          <w:rFonts w:ascii="Arial" w:hAnsi="Arial" w:cs="Arial"/>
          <w:color w:val="292526"/>
        </w:rPr>
        <w:t xml:space="preserve">ontact should be made with </w:t>
      </w:r>
      <w:r w:rsidR="006109D7">
        <w:rPr>
          <w:rFonts w:ascii="Arial" w:hAnsi="Arial" w:cs="Arial"/>
          <w:color w:val="292526"/>
        </w:rPr>
        <w:t xml:space="preserve">the responsible </w:t>
      </w:r>
      <w:r w:rsidR="003B1BA2">
        <w:rPr>
          <w:rFonts w:ascii="Arial" w:hAnsi="Arial" w:cs="Arial"/>
          <w:color w:val="292526"/>
        </w:rPr>
        <w:t xml:space="preserve">person </w:t>
      </w:r>
      <w:r w:rsidR="006109D7">
        <w:rPr>
          <w:rFonts w:ascii="Arial" w:hAnsi="Arial" w:cs="Arial"/>
          <w:color w:val="292526"/>
        </w:rPr>
        <w:t xml:space="preserve">for the </w:t>
      </w:r>
      <w:r w:rsidR="00130F22">
        <w:rPr>
          <w:rFonts w:ascii="Arial" w:hAnsi="Arial" w:cs="Arial"/>
          <w:color w:val="292526"/>
        </w:rPr>
        <w:t>area</w:t>
      </w:r>
      <w:r w:rsidR="006109D7">
        <w:rPr>
          <w:rFonts w:ascii="Arial" w:hAnsi="Arial" w:cs="Arial"/>
          <w:color w:val="292526"/>
        </w:rPr>
        <w:t xml:space="preserve"> of activity </w:t>
      </w:r>
      <w:r w:rsidR="00130F22">
        <w:rPr>
          <w:rFonts w:ascii="Arial" w:hAnsi="Arial" w:cs="Arial"/>
          <w:color w:val="292526"/>
        </w:rPr>
        <w:t xml:space="preserve">(see Appendix 3) </w:t>
      </w:r>
      <w:r w:rsidR="006109D7">
        <w:rPr>
          <w:rFonts w:ascii="Arial" w:hAnsi="Arial" w:cs="Arial"/>
          <w:color w:val="292526"/>
        </w:rPr>
        <w:t>in which the challenge i</w:t>
      </w:r>
      <w:r w:rsidR="00130F22">
        <w:rPr>
          <w:rFonts w:ascii="Arial" w:hAnsi="Arial" w:cs="Arial"/>
          <w:color w:val="292526"/>
        </w:rPr>
        <w:t xml:space="preserve">s made. </w:t>
      </w:r>
      <w:r w:rsidR="00081FB0">
        <w:rPr>
          <w:rFonts w:ascii="Arial" w:hAnsi="Arial" w:cs="Arial"/>
          <w:color w:val="292526"/>
        </w:rPr>
        <w:t>If a resolution still cannot be found then th</w:t>
      </w:r>
      <w:r w:rsidR="003B1BA2">
        <w:rPr>
          <w:rFonts w:ascii="Arial" w:hAnsi="Arial" w:cs="Arial"/>
          <w:color w:val="292526"/>
        </w:rPr>
        <w:t xml:space="preserve">is responsible person will ensure that the </w:t>
      </w:r>
      <w:r w:rsidR="00081FB0">
        <w:rPr>
          <w:rFonts w:ascii="Arial" w:hAnsi="Arial" w:cs="Arial"/>
          <w:color w:val="292526"/>
        </w:rPr>
        <w:t xml:space="preserve">matter </w:t>
      </w:r>
      <w:r w:rsidR="003B1BA2">
        <w:rPr>
          <w:rFonts w:ascii="Arial" w:hAnsi="Arial" w:cs="Arial"/>
          <w:color w:val="292526"/>
        </w:rPr>
        <w:t xml:space="preserve">is </w:t>
      </w:r>
      <w:r w:rsidR="00081FB0">
        <w:rPr>
          <w:rFonts w:ascii="Arial" w:hAnsi="Arial" w:cs="Arial"/>
          <w:color w:val="292526"/>
        </w:rPr>
        <w:t xml:space="preserve">passed to </w:t>
      </w:r>
      <w:r w:rsidR="00487372" w:rsidRPr="00487372">
        <w:rPr>
          <w:rFonts w:ascii="Arial" w:hAnsi="Arial" w:cs="Arial"/>
          <w:color w:val="292526"/>
        </w:rPr>
        <w:t xml:space="preserve">the </w:t>
      </w:r>
      <w:r w:rsidR="00062160">
        <w:rPr>
          <w:rFonts w:ascii="Arial" w:hAnsi="Arial" w:cs="Arial"/>
          <w:color w:val="292526"/>
        </w:rPr>
        <w:t>Ethics Committee</w:t>
      </w:r>
      <w:r w:rsidR="00487372" w:rsidRPr="00487372">
        <w:rPr>
          <w:rFonts w:ascii="Arial" w:hAnsi="Arial" w:cs="Arial"/>
          <w:color w:val="292526"/>
        </w:rPr>
        <w:t xml:space="preserve"> </w:t>
      </w:r>
      <w:r w:rsidR="000D4D8A">
        <w:rPr>
          <w:rFonts w:ascii="Arial" w:hAnsi="Arial" w:cs="Arial"/>
          <w:color w:val="292526"/>
        </w:rPr>
        <w:t xml:space="preserve">for </w:t>
      </w:r>
      <w:r w:rsidR="007D3B24">
        <w:rPr>
          <w:rFonts w:ascii="Arial" w:hAnsi="Arial" w:cs="Arial"/>
          <w:color w:val="292526"/>
        </w:rPr>
        <w:t>resolution</w:t>
      </w:r>
      <w:r w:rsidR="00081FB0">
        <w:rPr>
          <w:rFonts w:ascii="Arial" w:hAnsi="Arial" w:cs="Arial"/>
          <w:color w:val="292526"/>
        </w:rPr>
        <w:t xml:space="preserve">. </w:t>
      </w:r>
      <w:r w:rsidR="000E5102">
        <w:rPr>
          <w:rFonts w:ascii="Arial" w:hAnsi="Arial" w:cs="Arial"/>
          <w:color w:val="292526"/>
        </w:rPr>
        <w:t>R</w:t>
      </w:r>
      <w:r w:rsidR="000E5102" w:rsidRPr="000E5102">
        <w:rPr>
          <w:rFonts w:ascii="Arial" w:hAnsi="Arial" w:cs="Arial"/>
          <w:color w:val="292526"/>
        </w:rPr>
        <w:t xml:space="preserve">etaliation </w:t>
      </w:r>
      <w:r w:rsidR="00AE1104">
        <w:rPr>
          <w:rFonts w:ascii="Arial" w:hAnsi="Arial" w:cs="Arial"/>
          <w:color w:val="292526"/>
        </w:rPr>
        <w:t xml:space="preserve">or retribution </w:t>
      </w:r>
      <w:r w:rsidR="000E5102" w:rsidRPr="000E5102">
        <w:rPr>
          <w:rFonts w:ascii="Arial" w:hAnsi="Arial" w:cs="Arial"/>
          <w:color w:val="292526"/>
        </w:rPr>
        <w:t xml:space="preserve">against </w:t>
      </w:r>
      <w:r w:rsidR="00FF4FA0">
        <w:rPr>
          <w:rFonts w:ascii="Arial" w:hAnsi="Arial" w:cs="Arial"/>
          <w:color w:val="292526"/>
        </w:rPr>
        <w:t>any</w:t>
      </w:r>
      <w:r w:rsidR="000E5102" w:rsidRPr="000E5102">
        <w:rPr>
          <w:rFonts w:ascii="Arial" w:hAnsi="Arial" w:cs="Arial"/>
          <w:color w:val="292526"/>
        </w:rPr>
        <w:t xml:space="preserve"> person making such </w:t>
      </w:r>
      <w:r w:rsidR="004F5CDE">
        <w:rPr>
          <w:rFonts w:ascii="Arial" w:hAnsi="Arial" w:cs="Arial"/>
          <w:color w:val="292526"/>
        </w:rPr>
        <w:t xml:space="preserve">a challenge will not be tolerated and </w:t>
      </w:r>
      <w:r w:rsidR="000E5102" w:rsidRPr="000E5102">
        <w:rPr>
          <w:rFonts w:ascii="Arial" w:hAnsi="Arial" w:cs="Arial"/>
          <w:color w:val="292526"/>
        </w:rPr>
        <w:t xml:space="preserve">shall </w:t>
      </w:r>
      <w:r w:rsidR="004F5CDE">
        <w:rPr>
          <w:rFonts w:ascii="Arial" w:hAnsi="Arial" w:cs="Arial"/>
          <w:color w:val="292526"/>
        </w:rPr>
        <w:t xml:space="preserve">attract </w:t>
      </w:r>
      <w:r w:rsidR="000E5102" w:rsidRPr="000E5102">
        <w:rPr>
          <w:rFonts w:ascii="Arial" w:hAnsi="Arial" w:cs="Arial"/>
          <w:color w:val="292526"/>
        </w:rPr>
        <w:t>disciplinary action</w:t>
      </w:r>
      <w:r w:rsidR="004F5CDE">
        <w:rPr>
          <w:rFonts w:ascii="Arial" w:hAnsi="Arial" w:cs="Arial"/>
          <w:color w:val="292526"/>
        </w:rPr>
        <w:t>.</w:t>
      </w:r>
    </w:p>
    <w:p w:rsidR="004C20F3" w:rsidRPr="004C20F3" w:rsidRDefault="004C20F3" w:rsidP="008D161E">
      <w:pPr>
        <w:autoSpaceDE w:val="0"/>
        <w:autoSpaceDN w:val="0"/>
        <w:adjustRightInd w:val="0"/>
        <w:spacing w:after="120" w:line="240" w:lineRule="auto"/>
        <w:rPr>
          <w:rFonts w:ascii="Arial" w:hAnsi="Arial" w:cs="Arial"/>
          <w:b/>
          <w:color w:val="292526"/>
        </w:rPr>
      </w:pPr>
      <w:r w:rsidRPr="004C20F3">
        <w:rPr>
          <w:rFonts w:ascii="Arial" w:hAnsi="Arial" w:cs="Arial"/>
          <w:b/>
          <w:color w:val="292526"/>
        </w:rPr>
        <w:t>Who is responsible for the framework and how often is it reviewed?</w:t>
      </w:r>
    </w:p>
    <w:p w:rsidR="007D2C87" w:rsidRDefault="002D0C27" w:rsidP="00305ACA">
      <w:pPr>
        <w:autoSpaceDE w:val="0"/>
        <w:autoSpaceDN w:val="0"/>
        <w:adjustRightInd w:val="0"/>
        <w:spacing w:after="120" w:line="240" w:lineRule="auto"/>
        <w:rPr>
          <w:rFonts w:ascii="Arial" w:hAnsi="Arial" w:cs="Arial"/>
          <w:color w:val="292526"/>
        </w:rPr>
        <w:sectPr w:rsidR="007D2C87" w:rsidSect="00776941">
          <w:footerReference w:type="default" r:id="rId9"/>
          <w:headerReference w:type="first" r:id="rId10"/>
          <w:pgSz w:w="11906" w:h="16838" w:code="9"/>
          <w:pgMar w:top="1440" w:right="1440" w:bottom="1440" w:left="1440" w:header="709" w:footer="709" w:gutter="0"/>
          <w:cols w:space="708"/>
          <w:titlePg/>
          <w:docGrid w:linePitch="360"/>
        </w:sectPr>
      </w:pPr>
      <w:r w:rsidRPr="001B0AF9">
        <w:rPr>
          <w:rFonts w:ascii="Arial" w:hAnsi="Arial" w:cs="Arial"/>
          <w:color w:val="292526"/>
        </w:rPr>
        <w:t xml:space="preserve">This framework was produced after consultation across the University and was approved by </w:t>
      </w:r>
      <w:r>
        <w:rPr>
          <w:rFonts w:ascii="Arial" w:hAnsi="Arial" w:cs="Arial"/>
          <w:color w:val="292526"/>
        </w:rPr>
        <w:t xml:space="preserve">the University </w:t>
      </w:r>
      <w:r w:rsidRPr="001B0AF9">
        <w:rPr>
          <w:rFonts w:ascii="Arial" w:hAnsi="Arial" w:cs="Arial"/>
          <w:color w:val="292526"/>
        </w:rPr>
        <w:t>Council</w:t>
      </w:r>
      <w:r>
        <w:rPr>
          <w:rFonts w:ascii="Arial" w:hAnsi="Arial" w:cs="Arial"/>
          <w:color w:val="292526"/>
        </w:rPr>
        <w:t xml:space="preserve"> on </w:t>
      </w:r>
      <w:r w:rsidR="007D2C87" w:rsidRPr="007D2C87">
        <w:rPr>
          <w:rFonts w:ascii="Arial" w:hAnsi="Arial" w:cs="Arial"/>
          <w:color w:val="292526"/>
          <w:highlight w:val="yellow"/>
        </w:rPr>
        <w:t>14 July 2011</w:t>
      </w:r>
      <w:r w:rsidRPr="001B0AF9">
        <w:rPr>
          <w:rFonts w:ascii="Arial" w:hAnsi="Arial" w:cs="Arial"/>
          <w:color w:val="292526"/>
        </w:rPr>
        <w:t xml:space="preserve">. </w:t>
      </w:r>
      <w:r w:rsidR="00081FB0">
        <w:rPr>
          <w:rFonts w:ascii="Arial" w:hAnsi="Arial" w:cs="Arial"/>
          <w:color w:val="292526"/>
        </w:rPr>
        <w:t>The Ethics Committee is responsible for u</w:t>
      </w:r>
      <w:r>
        <w:rPr>
          <w:rFonts w:ascii="Arial" w:hAnsi="Arial" w:cs="Arial"/>
          <w:color w:val="292526"/>
        </w:rPr>
        <w:t xml:space="preserve">pdates </w:t>
      </w:r>
      <w:r w:rsidR="00081FB0">
        <w:rPr>
          <w:rFonts w:ascii="Arial" w:hAnsi="Arial" w:cs="Arial"/>
          <w:color w:val="292526"/>
        </w:rPr>
        <w:t xml:space="preserve">to </w:t>
      </w:r>
      <w:r>
        <w:rPr>
          <w:rFonts w:ascii="Arial" w:hAnsi="Arial" w:cs="Arial"/>
          <w:color w:val="292526"/>
        </w:rPr>
        <w:t>this framework</w:t>
      </w:r>
      <w:r w:rsidR="00352565">
        <w:rPr>
          <w:rFonts w:ascii="Arial" w:hAnsi="Arial" w:cs="Arial"/>
          <w:color w:val="292526"/>
        </w:rPr>
        <w:t xml:space="preserve">; the first update is due after one year at which point a long term update </w:t>
      </w:r>
      <w:r>
        <w:rPr>
          <w:rFonts w:ascii="Arial" w:hAnsi="Arial" w:cs="Arial"/>
          <w:color w:val="292526"/>
        </w:rPr>
        <w:t>schedule</w:t>
      </w:r>
      <w:r w:rsidR="00352565">
        <w:rPr>
          <w:rFonts w:ascii="Arial" w:hAnsi="Arial" w:cs="Arial"/>
          <w:color w:val="292526"/>
        </w:rPr>
        <w:t xml:space="preserve"> will be considered.</w:t>
      </w:r>
    </w:p>
    <w:p w:rsidR="000167F7" w:rsidRPr="00B77CA8" w:rsidRDefault="000167F7" w:rsidP="000167F7">
      <w:pPr>
        <w:autoSpaceDE w:val="0"/>
        <w:autoSpaceDN w:val="0"/>
        <w:adjustRightInd w:val="0"/>
        <w:spacing w:after="0" w:line="360" w:lineRule="auto"/>
        <w:rPr>
          <w:rFonts w:ascii="Arial" w:hAnsi="Arial" w:cs="Arial"/>
          <w:b/>
          <w:color w:val="292526"/>
          <w:sz w:val="28"/>
          <w:szCs w:val="28"/>
        </w:rPr>
      </w:pPr>
      <w:r>
        <w:rPr>
          <w:rFonts w:ascii="Arial" w:hAnsi="Arial" w:cs="Arial"/>
          <w:b/>
          <w:color w:val="292526"/>
          <w:sz w:val="28"/>
          <w:szCs w:val="28"/>
        </w:rPr>
        <w:lastRenderedPageBreak/>
        <w:t>2</w:t>
      </w:r>
      <w:r w:rsidR="00F12B1B">
        <w:rPr>
          <w:rFonts w:ascii="Arial" w:hAnsi="Arial" w:cs="Arial"/>
          <w:b/>
          <w:color w:val="292526"/>
          <w:sz w:val="28"/>
          <w:szCs w:val="28"/>
        </w:rPr>
        <w:t>:</w:t>
      </w:r>
      <w:r>
        <w:rPr>
          <w:rFonts w:ascii="Arial" w:hAnsi="Arial" w:cs="Arial"/>
          <w:b/>
          <w:color w:val="292526"/>
          <w:sz w:val="28"/>
          <w:szCs w:val="28"/>
        </w:rPr>
        <w:t xml:space="preserve"> </w:t>
      </w:r>
      <w:r w:rsidRPr="00B77CA8">
        <w:rPr>
          <w:rFonts w:ascii="Arial" w:hAnsi="Arial" w:cs="Arial"/>
          <w:b/>
          <w:color w:val="292526"/>
          <w:sz w:val="28"/>
          <w:szCs w:val="28"/>
        </w:rPr>
        <w:t>Loughborough University Ethical Principles</w:t>
      </w:r>
    </w:p>
    <w:p w:rsidR="000167F7" w:rsidRPr="009A40C5" w:rsidRDefault="000167F7" w:rsidP="000167F7">
      <w:pPr>
        <w:autoSpaceDE w:val="0"/>
        <w:autoSpaceDN w:val="0"/>
        <w:adjustRightInd w:val="0"/>
        <w:spacing w:after="0" w:line="280" w:lineRule="atLeast"/>
        <w:rPr>
          <w:rFonts w:ascii="Arial" w:hAnsi="Arial" w:cs="Arial"/>
          <w:b/>
          <w:bCs/>
          <w:color w:val="292526"/>
        </w:rPr>
      </w:pPr>
      <w:r>
        <w:rPr>
          <w:rFonts w:ascii="Arial" w:hAnsi="Arial" w:cs="Arial"/>
          <w:b/>
          <w:color w:val="292526"/>
        </w:rPr>
        <w:t>As</w:t>
      </w:r>
      <w:r w:rsidRPr="00013FD5">
        <w:rPr>
          <w:rFonts w:ascii="Arial" w:hAnsi="Arial" w:cs="Arial"/>
          <w:b/>
          <w:color w:val="292526"/>
        </w:rPr>
        <w:t xml:space="preserve"> </w:t>
      </w:r>
      <w:r w:rsidR="00352565">
        <w:rPr>
          <w:rFonts w:ascii="Arial" w:hAnsi="Arial" w:cs="Arial"/>
          <w:b/>
          <w:color w:val="292526"/>
        </w:rPr>
        <w:t xml:space="preserve">active </w:t>
      </w:r>
      <w:r>
        <w:rPr>
          <w:rFonts w:ascii="Arial" w:hAnsi="Arial" w:cs="Arial"/>
          <w:b/>
          <w:color w:val="292526"/>
        </w:rPr>
        <w:t>member</w:t>
      </w:r>
      <w:r w:rsidR="004D68BE">
        <w:rPr>
          <w:rFonts w:ascii="Arial" w:hAnsi="Arial" w:cs="Arial"/>
          <w:b/>
          <w:color w:val="292526"/>
        </w:rPr>
        <w:t>s</w:t>
      </w:r>
      <w:r>
        <w:rPr>
          <w:rFonts w:ascii="Arial" w:hAnsi="Arial" w:cs="Arial"/>
          <w:b/>
          <w:color w:val="292526"/>
        </w:rPr>
        <w:t xml:space="preserve"> of an international academic community, w</w:t>
      </w:r>
      <w:r w:rsidRPr="009A40C5">
        <w:rPr>
          <w:rFonts w:ascii="Arial" w:hAnsi="Arial" w:cs="Arial"/>
          <w:b/>
          <w:bCs/>
          <w:color w:val="292526"/>
        </w:rPr>
        <w:t xml:space="preserve">e are </w:t>
      </w:r>
      <w:r>
        <w:rPr>
          <w:rFonts w:ascii="Arial" w:hAnsi="Arial" w:cs="Arial"/>
          <w:b/>
          <w:bCs/>
          <w:color w:val="292526"/>
        </w:rPr>
        <w:t xml:space="preserve">fundamentally </w:t>
      </w:r>
      <w:r w:rsidRPr="009A40C5">
        <w:rPr>
          <w:rFonts w:ascii="Arial" w:hAnsi="Arial" w:cs="Arial"/>
          <w:b/>
          <w:bCs/>
          <w:color w:val="292526"/>
        </w:rPr>
        <w:t>committed to:</w:t>
      </w:r>
    </w:p>
    <w:p w:rsidR="000167F7" w:rsidRPr="00FE2C76" w:rsidRDefault="000167F7" w:rsidP="00FE2C76">
      <w:pPr>
        <w:pStyle w:val="ListParagraph"/>
        <w:numPr>
          <w:ilvl w:val="0"/>
          <w:numId w:val="16"/>
        </w:numPr>
        <w:autoSpaceDE w:val="0"/>
        <w:autoSpaceDN w:val="0"/>
        <w:adjustRightInd w:val="0"/>
        <w:spacing w:after="0" w:line="280" w:lineRule="atLeast"/>
        <w:rPr>
          <w:rFonts w:ascii="Arial" w:hAnsi="Arial" w:cs="Arial"/>
          <w:bCs/>
          <w:color w:val="292526"/>
        </w:rPr>
      </w:pPr>
      <w:r w:rsidRPr="00FE2C76">
        <w:rPr>
          <w:rFonts w:ascii="Arial" w:hAnsi="Arial" w:cs="Arial"/>
          <w:bCs/>
          <w:color w:val="292526"/>
        </w:rPr>
        <w:t xml:space="preserve">the </w:t>
      </w:r>
      <w:r w:rsidR="00062160">
        <w:rPr>
          <w:rFonts w:ascii="Arial" w:hAnsi="Arial" w:cs="Arial"/>
          <w:bCs/>
          <w:color w:val="292526"/>
        </w:rPr>
        <w:t>creation</w:t>
      </w:r>
      <w:r w:rsidRPr="00FE2C76">
        <w:rPr>
          <w:rFonts w:ascii="Arial" w:hAnsi="Arial" w:cs="Arial"/>
          <w:bCs/>
          <w:color w:val="292526"/>
        </w:rPr>
        <w:t>, transmission</w:t>
      </w:r>
      <w:r w:rsidR="00062160">
        <w:rPr>
          <w:rFonts w:ascii="Arial" w:hAnsi="Arial" w:cs="Arial"/>
          <w:bCs/>
          <w:color w:val="292526"/>
        </w:rPr>
        <w:t xml:space="preserve"> and </w:t>
      </w:r>
      <w:r w:rsidRPr="00FE2C76">
        <w:rPr>
          <w:rFonts w:ascii="Arial" w:hAnsi="Arial" w:cs="Arial"/>
          <w:bCs/>
          <w:color w:val="292526"/>
        </w:rPr>
        <w:t>dissemination of knowledge for the social and economic enrichment of society,</w:t>
      </w:r>
    </w:p>
    <w:p w:rsidR="000167F7" w:rsidRPr="00FE2C76" w:rsidRDefault="000167F7" w:rsidP="00FE2C76">
      <w:pPr>
        <w:pStyle w:val="ListParagraph"/>
        <w:numPr>
          <w:ilvl w:val="0"/>
          <w:numId w:val="16"/>
        </w:numPr>
        <w:autoSpaceDE w:val="0"/>
        <w:autoSpaceDN w:val="0"/>
        <w:adjustRightInd w:val="0"/>
        <w:spacing w:after="0" w:line="280" w:lineRule="atLeast"/>
        <w:rPr>
          <w:rFonts w:ascii="Arial" w:hAnsi="Arial" w:cs="Arial"/>
          <w:color w:val="292526"/>
        </w:rPr>
      </w:pPr>
      <w:r w:rsidRPr="00FE2C76">
        <w:rPr>
          <w:rFonts w:ascii="Arial" w:hAnsi="Arial" w:cs="Arial"/>
          <w:color w:val="292526"/>
        </w:rPr>
        <w:t>the seven overarching ethical principles of selflessness, integrity, objectivity, accountability, openness, honesty and leadership,</w:t>
      </w:r>
    </w:p>
    <w:p w:rsidR="000167F7" w:rsidRPr="00FE2C76" w:rsidRDefault="000167F7" w:rsidP="00FE2C76">
      <w:pPr>
        <w:pStyle w:val="ListParagraph"/>
        <w:numPr>
          <w:ilvl w:val="0"/>
          <w:numId w:val="16"/>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accepting our social, economic and </w:t>
      </w:r>
      <w:r w:rsidR="004D68BE">
        <w:rPr>
          <w:rFonts w:ascii="Arial" w:hAnsi="Arial" w:cs="Arial"/>
          <w:color w:val="292526"/>
        </w:rPr>
        <w:t xml:space="preserve">environmental responsibilities </w:t>
      </w:r>
      <w:r w:rsidR="00636730">
        <w:rPr>
          <w:rFonts w:ascii="Arial" w:hAnsi="Arial" w:cs="Arial"/>
          <w:color w:val="292526"/>
        </w:rPr>
        <w:t xml:space="preserve">and contributing to the wider goal of </w:t>
      </w:r>
      <w:r w:rsidR="004D68BE">
        <w:rPr>
          <w:rFonts w:ascii="Arial" w:hAnsi="Arial" w:cs="Arial"/>
          <w:color w:val="292526"/>
        </w:rPr>
        <w:t>sustainable development.</w:t>
      </w:r>
    </w:p>
    <w:p w:rsidR="000167F7" w:rsidRPr="00FE2C76" w:rsidRDefault="000167F7" w:rsidP="00FE2C76">
      <w:pPr>
        <w:pStyle w:val="ListParagraph"/>
        <w:numPr>
          <w:ilvl w:val="0"/>
          <w:numId w:val="16"/>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the protection of </w:t>
      </w:r>
      <w:r w:rsidR="00063617">
        <w:rPr>
          <w:rFonts w:ascii="Arial" w:hAnsi="Arial" w:cs="Arial"/>
          <w:color w:val="292526"/>
        </w:rPr>
        <w:t xml:space="preserve">equity, </w:t>
      </w:r>
      <w:r w:rsidRPr="00FE2C76">
        <w:rPr>
          <w:rFonts w:ascii="Arial" w:hAnsi="Arial" w:cs="Arial"/>
          <w:color w:val="292526"/>
        </w:rPr>
        <w:t>human rights and civil liberties around the world, and</w:t>
      </w:r>
    </w:p>
    <w:p w:rsidR="000167F7" w:rsidRPr="00FE2C76" w:rsidRDefault="00FE2C76" w:rsidP="00FE2C76">
      <w:pPr>
        <w:pStyle w:val="ListParagraph"/>
        <w:numPr>
          <w:ilvl w:val="0"/>
          <w:numId w:val="16"/>
        </w:numPr>
        <w:autoSpaceDE w:val="0"/>
        <w:autoSpaceDN w:val="0"/>
        <w:adjustRightInd w:val="0"/>
        <w:spacing w:after="0" w:line="280" w:lineRule="atLeast"/>
        <w:rPr>
          <w:rFonts w:ascii="Arial" w:hAnsi="Arial" w:cs="Arial"/>
          <w:color w:val="292526"/>
        </w:rPr>
      </w:pPr>
      <w:r w:rsidRPr="00FE2C76">
        <w:rPr>
          <w:rFonts w:ascii="Arial" w:hAnsi="Arial" w:cs="Arial"/>
          <w:color w:val="292526"/>
        </w:rPr>
        <w:t>s</w:t>
      </w:r>
      <w:r w:rsidR="000167F7" w:rsidRPr="00FE2C76">
        <w:rPr>
          <w:rFonts w:ascii="Arial" w:hAnsi="Arial" w:cs="Arial"/>
          <w:color w:val="292526"/>
        </w:rPr>
        <w:t>upporting the academic freedom to further knowledge and debate, within UK law.</w:t>
      </w:r>
    </w:p>
    <w:p w:rsidR="000167F7" w:rsidRPr="00737BFA" w:rsidRDefault="000167F7" w:rsidP="00737BFA">
      <w:pPr>
        <w:autoSpaceDE w:val="0"/>
        <w:autoSpaceDN w:val="0"/>
        <w:adjustRightInd w:val="0"/>
        <w:spacing w:after="0" w:line="240" w:lineRule="auto"/>
        <w:rPr>
          <w:rFonts w:ascii="Arial" w:hAnsi="Arial" w:cs="Arial"/>
          <w:b/>
          <w:color w:val="292526"/>
          <w:sz w:val="16"/>
          <w:szCs w:val="16"/>
        </w:rPr>
      </w:pPr>
    </w:p>
    <w:p w:rsidR="000167F7" w:rsidRPr="00396CAD" w:rsidRDefault="000167F7" w:rsidP="000167F7">
      <w:pPr>
        <w:autoSpaceDE w:val="0"/>
        <w:autoSpaceDN w:val="0"/>
        <w:adjustRightInd w:val="0"/>
        <w:spacing w:after="0" w:line="280" w:lineRule="atLeast"/>
        <w:rPr>
          <w:rFonts w:ascii="Arial" w:hAnsi="Arial" w:cs="Arial"/>
          <w:b/>
          <w:color w:val="292526"/>
        </w:rPr>
      </w:pPr>
      <w:r w:rsidRPr="00396CAD">
        <w:rPr>
          <w:rFonts w:ascii="Arial" w:hAnsi="Arial" w:cs="Arial"/>
          <w:b/>
          <w:color w:val="292526"/>
        </w:rPr>
        <w:t xml:space="preserve">As </w:t>
      </w:r>
      <w:r w:rsidR="004D68BE">
        <w:rPr>
          <w:rFonts w:ascii="Arial" w:hAnsi="Arial" w:cs="Arial"/>
          <w:b/>
          <w:color w:val="292526"/>
        </w:rPr>
        <w:t xml:space="preserve">the representatives of </w:t>
      </w:r>
      <w:r w:rsidRPr="00396CAD">
        <w:rPr>
          <w:rFonts w:ascii="Arial" w:hAnsi="Arial" w:cs="Arial"/>
          <w:b/>
          <w:color w:val="292526"/>
        </w:rPr>
        <w:t>a modern, progressive inst</w:t>
      </w:r>
      <w:r>
        <w:rPr>
          <w:rFonts w:ascii="Arial" w:hAnsi="Arial" w:cs="Arial"/>
          <w:b/>
          <w:color w:val="292526"/>
        </w:rPr>
        <w:t>i</w:t>
      </w:r>
      <w:r w:rsidRPr="00396CAD">
        <w:rPr>
          <w:rFonts w:ascii="Arial" w:hAnsi="Arial" w:cs="Arial"/>
          <w:b/>
          <w:color w:val="292526"/>
        </w:rPr>
        <w:t>tution, we are also committed to:</w:t>
      </w:r>
    </w:p>
    <w:p w:rsidR="000167F7" w:rsidRPr="00FE2C76" w:rsidRDefault="000167F7" w:rsidP="00FE2C76">
      <w:pPr>
        <w:pStyle w:val="ListParagraph"/>
        <w:numPr>
          <w:ilvl w:val="0"/>
          <w:numId w:val="17"/>
        </w:numPr>
        <w:autoSpaceDE w:val="0"/>
        <w:autoSpaceDN w:val="0"/>
        <w:adjustRightInd w:val="0"/>
        <w:spacing w:after="0" w:line="280" w:lineRule="atLeast"/>
        <w:rPr>
          <w:rFonts w:ascii="Arial" w:hAnsi="Arial" w:cs="Arial"/>
          <w:color w:val="292526"/>
        </w:rPr>
      </w:pPr>
      <w:r w:rsidRPr="00FE2C76">
        <w:rPr>
          <w:rFonts w:ascii="Arial" w:hAnsi="Arial" w:cs="Arial"/>
          <w:color w:val="292526"/>
        </w:rPr>
        <w:t>excellence in all our activities</w:t>
      </w:r>
      <w:r w:rsidR="007D2C87">
        <w:rPr>
          <w:rFonts w:ascii="Arial" w:hAnsi="Arial" w:cs="Arial"/>
          <w:color w:val="292526"/>
        </w:rPr>
        <w:t>,</w:t>
      </w:r>
    </w:p>
    <w:p w:rsidR="000167F7" w:rsidRDefault="004D68BE" w:rsidP="00FE2C76">
      <w:pPr>
        <w:pStyle w:val="ListParagraph"/>
        <w:numPr>
          <w:ilvl w:val="0"/>
          <w:numId w:val="17"/>
        </w:numPr>
        <w:autoSpaceDE w:val="0"/>
        <w:autoSpaceDN w:val="0"/>
        <w:adjustRightInd w:val="0"/>
        <w:spacing w:after="0" w:line="280" w:lineRule="atLeast"/>
        <w:rPr>
          <w:rFonts w:ascii="Arial" w:hAnsi="Arial" w:cs="Arial"/>
          <w:color w:val="292526"/>
        </w:rPr>
      </w:pPr>
      <w:r>
        <w:rPr>
          <w:rFonts w:ascii="Arial" w:hAnsi="Arial" w:cs="Arial"/>
          <w:color w:val="292526"/>
        </w:rPr>
        <w:t xml:space="preserve">good governance and </w:t>
      </w:r>
      <w:r w:rsidR="000167F7" w:rsidRPr="00FE2C76">
        <w:rPr>
          <w:rFonts w:ascii="Arial" w:hAnsi="Arial" w:cs="Arial"/>
          <w:color w:val="292526"/>
        </w:rPr>
        <w:t xml:space="preserve">collegiate, transparent leadership, </w:t>
      </w:r>
    </w:p>
    <w:p w:rsidR="00636730" w:rsidRPr="00FE2C76" w:rsidRDefault="00636730" w:rsidP="00FE2C76">
      <w:pPr>
        <w:pStyle w:val="ListParagraph"/>
        <w:numPr>
          <w:ilvl w:val="0"/>
          <w:numId w:val="17"/>
        </w:numPr>
        <w:autoSpaceDE w:val="0"/>
        <w:autoSpaceDN w:val="0"/>
        <w:adjustRightInd w:val="0"/>
        <w:spacing w:after="0" w:line="280" w:lineRule="atLeast"/>
        <w:rPr>
          <w:rFonts w:ascii="Arial" w:hAnsi="Arial" w:cs="Arial"/>
          <w:color w:val="292526"/>
        </w:rPr>
      </w:pPr>
      <w:r>
        <w:rPr>
          <w:rFonts w:ascii="Arial" w:hAnsi="Arial" w:cs="Arial"/>
          <w:color w:val="292526"/>
        </w:rPr>
        <w:t>safe working practices</w:t>
      </w:r>
    </w:p>
    <w:p w:rsidR="000167F7" w:rsidRPr="00FE2C76" w:rsidRDefault="000167F7" w:rsidP="00FE2C76">
      <w:pPr>
        <w:pStyle w:val="ListParagraph"/>
        <w:numPr>
          <w:ilvl w:val="0"/>
          <w:numId w:val="17"/>
        </w:numPr>
        <w:autoSpaceDE w:val="0"/>
        <w:autoSpaceDN w:val="0"/>
        <w:adjustRightInd w:val="0"/>
        <w:spacing w:after="0" w:line="280" w:lineRule="atLeast"/>
        <w:rPr>
          <w:rFonts w:ascii="Arial" w:hAnsi="Arial" w:cs="Arial"/>
          <w:color w:val="292526"/>
        </w:rPr>
      </w:pPr>
      <w:r w:rsidRPr="00FE2C76">
        <w:rPr>
          <w:rFonts w:ascii="Arial" w:hAnsi="Arial" w:cs="Arial"/>
          <w:color w:val="292526"/>
        </w:rPr>
        <w:t>fair, rigorous and transparent processes and practice,</w:t>
      </w:r>
    </w:p>
    <w:p w:rsidR="000167F7" w:rsidRPr="00FE2C76" w:rsidRDefault="000167F7" w:rsidP="00FE2C76">
      <w:pPr>
        <w:pStyle w:val="ListParagraph"/>
        <w:numPr>
          <w:ilvl w:val="0"/>
          <w:numId w:val="17"/>
        </w:numPr>
        <w:autoSpaceDE w:val="0"/>
        <w:autoSpaceDN w:val="0"/>
        <w:adjustRightInd w:val="0"/>
        <w:spacing w:after="0" w:line="280" w:lineRule="atLeast"/>
        <w:rPr>
          <w:rFonts w:ascii="Arial" w:hAnsi="Arial" w:cs="Arial"/>
          <w:color w:val="292526"/>
        </w:rPr>
      </w:pPr>
      <w:r w:rsidRPr="00FE2C76">
        <w:rPr>
          <w:rFonts w:ascii="Arial" w:hAnsi="Arial" w:cs="Arial"/>
          <w:color w:val="292526"/>
        </w:rPr>
        <w:t>encouraging social mobility and widening participation,</w:t>
      </w:r>
      <w:r w:rsidR="00FE2C76">
        <w:rPr>
          <w:rFonts w:ascii="Arial" w:hAnsi="Arial" w:cs="Arial"/>
          <w:color w:val="292526"/>
        </w:rPr>
        <w:t xml:space="preserve"> and</w:t>
      </w:r>
    </w:p>
    <w:p w:rsidR="000167F7" w:rsidRPr="00FE2C76" w:rsidRDefault="000167F7" w:rsidP="00FE2C76">
      <w:pPr>
        <w:pStyle w:val="ListParagraph"/>
        <w:numPr>
          <w:ilvl w:val="0"/>
          <w:numId w:val="17"/>
        </w:numPr>
        <w:autoSpaceDE w:val="0"/>
        <w:autoSpaceDN w:val="0"/>
        <w:adjustRightInd w:val="0"/>
        <w:spacing w:after="0" w:line="280" w:lineRule="atLeast"/>
        <w:rPr>
          <w:rFonts w:ascii="Arial" w:hAnsi="Arial" w:cs="Arial"/>
          <w:color w:val="292526"/>
        </w:rPr>
      </w:pPr>
      <w:r w:rsidRPr="00FE2C76">
        <w:rPr>
          <w:rFonts w:ascii="Arial" w:hAnsi="Arial" w:cs="Arial"/>
          <w:color w:val="292526"/>
        </w:rPr>
        <w:t>regarding legal compliance as a minimum expectation but not as a sufficient respo</w:t>
      </w:r>
      <w:r w:rsidR="00FE2C76">
        <w:rPr>
          <w:rFonts w:ascii="Arial" w:hAnsi="Arial" w:cs="Arial"/>
          <w:color w:val="292526"/>
        </w:rPr>
        <w:t>nse to an ethical challenge,</w:t>
      </w:r>
    </w:p>
    <w:p w:rsidR="000167F7" w:rsidRPr="00396CAD" w:rsidRDefault="00FE2C76" w:rsidP="000167F7">
      <w:pPr>
        <w:autoSpaceDE w:val="0"/>
        <w:autoSpaceDN w:val="0"/>
        <w:adjustRightInd w:val="0"/>
        <w:spacing w:after="0" w:line="280" w:lineRule="atLeast"/>
        <w:rPr>
          <w:rFonts w:ascii="Arial" w:hAnsi="Arial" w:cs="Arial"/>
          <w:b/>
          <w:color w:val="292526"/>
        </w:rPr>
      </w:pPr>
      <w:r>
        <w:rPr>
          <w:rFonts w:ascii="Arial" w:hAnsi="Arial" w:cs="Arial"/>
          <w:b/>
          <w:color w:val="292526"/>
        </w:rPr>
        <w:t xml:space="preserve">but </w:t>
      </w:r>
      <w:r w:rsidR="000167F7">
        <w:rPr>
          <w:rFonts w:ascii="Arial" w:hAnsi="Arial" w:cs="Arial"/>
          <w:b/>
          <w:color w:val="292526"/>
        </w:rPr>
        <w:t>we</w:t>
      </w:r>
      <w:r w:rsidR="000167F7" w:rsidRPr="00396CAD">
        <w:rPr>
          <w:rFonts w:ascii="Arial" w:hAnsi="Arial" w:cs="Arial"/>
          <w:b/>
          <w:color w:val="292526"/>
        </w:rPr>
        <w:t xml:space="preserve"> will not tolerate</w:t>
      </w:r>
    </w:p>
    <w:p w:rsidR="000167F7" w:rsidRPr="00FE2C76" w:rsidRDefault="000167F7" w:rsidP="00FE2C76">
      <w:pPr>
        <w:pStyle w:val="ListParagraph"/>
        <w:numPr>
          <w:ilvl w:val="0"/>
          <w:numId w:val="18"/>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initiation </w:t>
      </w:r>
      <w:r w:rsidR="00062160">
        <w:rPr>
          <w:rFonts w:ascii="Arial" w:hAnsi="Arial" w:cs="Arial"/>
          <w:color w:val="292526"/>
        </w:rPr>
        <w:t xml:space="preserve">of </w:t>
      </w:r>
      <w:r w:rsidRPr="00FE2C76">
        <w:rPr>
          <w:rFonts w:ascii="Arial" w:hAnsi="Arial" w:cs="Arial"/>
          <w:color w:val="292526"/>
        </w:rPr>
        <w:t>or collusion in harmful acts,</w:t>
      </w:r>
    </w:p>
    <w:p w:rsidR="000167F7" w:rsidRPr="00FE2C76" w:rsidRDefault="002C59EB" w:rsidP="00FE2C76">
      <w:pPr>
        <w:pStyle w:val="ListParagraph"/>
        <w:numPr>
          <w:ilvl w:val="0"/>
          <w:numId w:val="18"/>
        </w:numPr>
        <w:autoSpaceDE w:val="0"/>
        <w:autoSpaceDN w:val="0"/>
        <w:adjustRightInd w:val="0"/>
        <w:spacing w:after="0" w:line="280" w:lineRule="atLeast"/>
        <w:rPr>
          <w:rFonts w:ascii="Arial" w:hAnsi="Arial" w:cs="Arial"/>
          <w:color w:val="292526"/>
        </w:rPr>
      </w:pPr>
      <w:r>
        <w:rPr>
          <w:rFonts w:ascii="Arial" w:hAnsi="Arial" w:cs="Arial"/>
          <w:color w:val="292526"/>
        </w:rPr>
        <w:t xml:space="preserve">giving, </w:t>
      </w:r>
      <w:r w:rsidR="00636730">
        <w:rPr>
          <w:rFonts w:ascii="Arial" w:hAnsi="Arial" w:cs="Arial"/>
          <w:color w:val="292526"/>
        </w:rPr>
        <w:t>offering</w:t>
      </w:r>
      <w:r>
        <w:rPr>
          <w:rFonts w:ascii="Arial" w:hAnsi="Arial" w:cs="Arial"/>
          <w:color w:val="292526"/>
        </w:rPr>
        <w:t>, receiving</w:t>
      </w:r>
      <w:r w:rsidR="00636730">
        <w:rPr>
          <w:rFonts w:ascii="Arial" w:hAnsi="Arial" w:cs="Arial"/>
          <w:color w:val="292526"/>
        </w:rPr>
        <w:t xml:space="preserve"> or </w:t>
      </w:r>
      <w:r>
        <w:rPr>
          <w:rFonts w:ascii="Arial" w:hAnsi="Arial" w:cs="Arial"/>
          <w:color w:val="292526"/>
        </w:rPr>
        <w:t xml:space="preserve">requesting </w:t>
      </w:r>
      <w:r w:rsidR="00636730">
        <w:rPr>
          <w:rFonts w:ascii="Arial" w:hAnsi="Arial" w:cs="Arial"/>
          <w:color w:val="292526"/>
        </w:rPr>
        <w:t>improper</w:t>
      </w:r>
      <w:r w:rsidR="000167F7" w:rsidRPr="00FE2C76">
        <w:rPr>
          <w:rFonts w:ascii="Arial" w:hAnsi="Arial" w:cs="Arial"/>
          <w:color w:val="292526"/>
        </w:rPr>
        <w:t xml:space="preserve"> inducements to influence decisions affecting the interests of the University, or</w:t>
      </w:r>
    </w:p>
    <w:p w:rsidR="000167F7" w:rsidRPr="00FE2C76" w:rsidRDefault="000167F7" w:rsidP="00FE2C76">
      <w:pPr>
        <w:pStyle w:val="ListParagraph"/>
        <w:numPr>
          <w:ilvl w:val="0"/>
          <w:numId w:val="18"/>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retaliation </w:t>
      </w:r>
      <w:r w:rsidR="00AC32FA">
        <w:rPr>
          <w:rFonts w:ascii="Arial" w:hAnsi="Arial" w:cs="Arial"/>
          <w:color w:val="292526"/>
        </w:rPr>
        <w:t xml:space="preserve">or retribution </w:t>
      </w:r>
      <w:r w:rsidRPr="00FE2C76">
        <w:rPr>
          <w:rFonts w:ascii="Arial" w:hAnsi="Arial" w:cs="Arial"/>
          <w:color w:val="292526"/>
        </w:rPr>
        <w:t>against any person who in good faith challenges our ethical position.</w:t>
      </w:r>
    </w:p>
    <w:p w:rsidR="00737BFA" w:rsidRPr="00737BFA" w:rsidRDefault="00737BFA" w:rsidP="00737BFA">
      <w:pPr>
        <w:pStyle w:val="ListParagraph"/>
        <w:autoSpaceDE w:val="0"/>
        <w:autoSpaceDN w:val="0"/>
        <w:adjustRightInd w:val="0"/>
        <w:spacing w:after="0" w:line="240" w:lineRule="auto"/>
        <w:ind w:left="0"/>
        <w:rPr>
          <w:rFonts w:ascii="Arial" w:hAnsi="Arial" w:cs="Arial"/>
          <w:b/>
          <w:color w:val="292526"/>
          <w:sz w:val="16"/>
          <w:szCs w:val="16"/>
        </w:rPr>
      </w:pPr>
    </w:p>
    <w:p w:rsidR="000167F7" w:rsidRPr="00013FD5" w:rsidRDefault="000167F7" w:rsidP="000167F7">
      <w:pPr>
        <w:autoSpaceDE w:val="0"/>
        <w:autoSpaceDN w:val="0"/>
        <w:adjustRightInd w:val="0"/>
        <w:spacing w:after="0" w:line="280" w:lineRule="atLeast"/>
        <w:rPr>
          <w:rFonts w:ascii="Arial" w:hAnsi="Arial" w:cs="Arial"/>
          <w:b/>
          <w:color w:val="292526"/>
        </w:rPr>
      </w:pPr>
      <w:r>
        <w:rPr>
          <w:rFonts w:ascii="Arial" w:hAnsi="Arial" w:cs="Arial"/>
          <w:b/>
          <w:color w:val="292526"/>
        </w:rPr>
        <w:t>Furthermore, as</w:t>
      </w:r>
      <w:r w:rsidRPr="00013FD5">
        <w:rPr>
          <w:rFonts w:ascii="Arial" w:hAnsi="Arial" w:cs="Arial"/>
          <w:b/>
          <w:color w:val="292526"/>
        </w:rPr>
        <w:t xml:space="preserve"> </w:t>
      </w:r>
      <w:r w:rsidR="004D68BE">
        <w:rPr>
          <w:rFonts w:ascii="Arial" w:hAnsi="Arial" w:cs="Arial"/>
          <w:b/>
          <w:color w:val="292526"/>
        </w:rPr>
        <w:t>members of the Loughborough</w:t>
      </w:r>
      <w:r>
        <w:rPr>
          <w:rFonts w:ascii="Arial" w:hAnsi="Arial" w:cs="Arial"/>
          <w:b/>
          <w:color w:val="292526"/>
        </w:rPr>
        <w:t xml:space="preserve"> University </w:t>
      </w:r>
      <w:r w:rsidR="004D68BE">
        <w:rPr>
          <w:rFonts w:ascii="Arial" w:hAnsi="Arial" w:cs="Arial"/>
          <w:b/>
          <w:color w:val="292526"/>
        </w:rPr>
        <w:t>community</w:t>
      </w:r>
      <w:r>
        <w:rPr>
          <w:rFonts w:ascii="Arial" w:hAnsi="Arial" w:cs="Arial"/>
          <w:b/>
          <w:color w:val="292526"/>
        </w:rPr>
        <w:t>, we are committed to:</w:t>
      </w:r>
    </w:p>
    <w:p w:rsidR="000167F7" w:rsidRPr="00FE2C76" w:rsidRDefault="000167F7" w:rsidP="00FE2C76">
      <w:pPr>
        <w:pStyle w:val="ListParagraph"/>
        <w:numPr>
          <w:ilvl w:val="0"/>
          <w:numId w:val="19"/>
        </w:numPr>
        <w:autoSpaceDE w:val="0"/>
        <w:autoSpaceDN w:val="0"/>
        <w:adjustRightInd w:val="0"/>
        <w:spacing w:after="0" w:line="280" w:lineRule="atLeast"/>
        <w:rPr>
          <w:rFonts w:ascii="Arial" w:hAnsi="Arial" w:cs="Arial"/>
          <w:color w:val="292526"/>
        </w:rPr>
      </w:pPr>
      <w:r w:rsidRPr="00FE2C76">
        <w:rPr>
          <w:rFonts w:ascii="Arial" w:hAnsi="Arial" w:cs="Arial"/>
          <w:color w:val="292526"/>
        </w:rPr>
        <w:t>Fostering a collegial community characterised by inclusivity, equality of opportunity, the valuing of diversity, mutual trust, respect for personal dignity and the promotion of unity across nations,</w:t>
      </w:r>
    </w:p>
    <w:p w:rsidR="000167F7" w:rsidRPr="00FE2C76" w:rsidRDefault="000167F7" w:rsidP="00FE2C76">
      <w:pPr>
        <w:pStyle w:val="ListParagraph"/>
        <w:numPr>
          <w:ilvl w:val="0"/>
          <w:numId w:val="19"/>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respect for our </w:t>
      </w:r>
      <w:r w:rsidR="00AC32FA">
        <w:rPr>
          <w:rFonts w:ascii="Arial" w:hAnsi="Arial" w:cs="Arial"/>
          <w:color w:val="292526"/>
        </w:rPr>
        <w:t xml:space="preserve">diverse </w:t>
      </w:r>
      <w:r w:rsidRPr="00FE2C76">
        <w:rPr>
          <w:rFonts w:ascii="Arial" w:hAnsi="Arial" w:cs="Arial"/>
          <w:color w:val="292526"/>
        </w:rPr>
        <w:t>local community,</w:t>
      </w:r>
    </w:p>
    <w:p w:rsidR="000167F7" w:rsidRPr="00FE2C76" w:rsidRDefault="000167F7" w:rsidP="00FE2C76">
      <w:pPr>
        <w:pStyle w:val="ListParagraph"/>
        <w:numPr>
          <w:ilvl w:val="0"/>
          <w:numId w:val="19"/>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listening to all members of the university community, past and present, </w:t>
      </w:r>
    </w:p>
    <w:p w:rsidR="000167F7" w:rsidRPr="00FE2C76" w:rsidRDefault="000167F7" w:rsidP="00FE2C76">
      <w:pPr>
        <w:pStyle w:val="ListParagraph"/>
        <w:numPr>
          <w:ilvl w:val="0"/>
          <w:numId w:val="19"/>
        </w:numPr>
        <w:autoSpaceDE w:val="0"/>
        <w:autoSpaceDN w:val="0"/>
        <w:adjustRightInd w:val="0"/>
        <w:spacing w:after="0" w:line="280" w:lineRule="atLeast"/>
        <w:rPr>
          <w:rFonts w:ascii="Arial" w:hAnsi="Arial" w:cs="Arial"/>
          <w:bCs/>
          <w:color w:val="292526"/>
        </w:rPr>
      </w:pPr>
      <w:r w:rsidRPr="00FE2C76">
        <w:rPr>
          <w:rFonts w:ascii="Arial" w:hAnsi="Arial" w:cs="Arial"/>
          <w:bCs/>
          <w:color w:val="292526"/>
        </w:rPr>
        <w:t xml:space="preserve">the promotion of health and well-being, </w:t>
      </w:r>
    </w:p>
    <w:p w:rsidR="000167F7" w:rsidRPr="00FE2C76" w:rsidRDefault="000167F7" w:rsidP="00FE2C76">
      <w:pPr>
        <w:pStyle w:val="ListParagraph"/>
        <w:numPr>
          <w:ilvl w:val="0"/>
          <w:numId w:val="19"/>
        </w:numPr>
        <w:spacing w:after="0" w:line="280" w:lineRule="atLeast"/>
        <w:rPr>
          <w:rFonts w:ascii="Arial" w:hAnsi="Arial" w:cs="Arial"/>
        </w:rPr>
      </w:pPr>
      <w:r w:rsidRPr="00FE2C76">
        <w:rPr>
          <w:rFonts w:ascii="Arial" w:hAnsi="Arial" w:cs="Arial"/>
        </w:rPr>
        <w:t>valuing participation, dedication and honest endeavour, and</w:t>
      </w:r>
    </w:p>
    <w:p w:rsidR="000167F7" w:rsidRPr="00FE2C76" w:rsidRDefault="000167F7" w:rsidP="00FE2C76">
      <w:pPr>
        <w:pStyle w:val="ListParagraph"/>
        <w:numPr>
          <w:ilvl w:val="0"/>
          <w:numId w:val="19"/>
        </w:numPr>
        <w:spacing w:after="0" w:line="280" w:lineRule="atLeast"/>
        <w:rPr>
          <w:rFonts w:ascii="Arial" w:hAnsi="Arial" w:cs="Arial"/>
        </w:rPr>
      </w:pPr>
      <w:r w:rsidRPr="00FE2C76">
        <w:rPr>
          <w:rFonts w:ascii="Arial" w:hAnsi="Arial" w:cs="Arial"/>
        </w:rPr>
        <w:t>celebrating ever greater achievement and success fairly gained.</w:t>
      </w:r>
    </w:p>
    <w:p w:rsidR="00737BFA" w:rsidRPr="00737BFA" w:rsidRDefault="00737BFA" w:rsidP="00737BFA">
      <w:pPr>
        <w:autoSpaceDE w:val="0"/>
        <w:autoSpaceDN w:val="0"/>
        <w:adjustRightInd w:val="0"/>
        <w:spacing w:after="0" w:line="240" w:lineRule="auto"/>
        <w:rPr>
          <w:rFonts w:ascii="Arial" w:hAnsi="Arial" w:cs="Arial"/>
          <w:b/>
          <w:color w:val="292526"/>
          <w:sz w:val="16"/>
          <w:szCs w:val="16"/>
        </w:rPr>
      </w:pPr>
    </w:p>
    <w:p w:rsidR="000167F7" w:rsidRPr="00013FD5" w:rsidRDefault="000167F7" w:rsidP="000167F7">
      <w:pPr>
        <w:spacing w:after="0" w:line="280" w:lineRule="atLeast"/>
        <w:rPr>
          <w:rFonts w:ascii="Arial" w:hAnsi="Arial" w:cs="Arial"/>
          <w:b/>
          <w:color w:val="292526"/>
        </w:rPr>
      </w:pPr>
      <w:r>
        <w:rPr>
          <w:rFonts w:ascii="Arial" w:hAnsi="Arial" w:cs="Arial"/>
          <w:b/>
          <w:color w:val="292526"/>
        </w:rPr>
        <w:t>Our</w:t>
      </w:r>
      <w:r w:rsidRPr="00013FD5">
        <w:rPr>
          <w:rFonts w:ascii="Arial" w:hAnsi="Arial" w:cs="Arial"/>
          <w:b/>
          <w:color w:val="292526"/>
        </w:rPr>
        <w:t xml:space="preserve"> ethical p</w:t>
      </w:r>
      <w:r>
        <w:rPr>
          <w:rFonts w:ascii="Arial" w:hAnsi="Arial" w:cs="Arial"/>
          <w:b/>
          <w:color w:val="292526"/>
        </w:rPr>
        <w:t>r</w:t>
      </w:r>
      <w:r w:rsidRPr="00013FD5">
        <w:rPr>
          <w:rFonts w:ascii="Arial" w:hAnsi="Arial" w:cs="Arial"/>
          <w:b/>
          <w:color w:val="292526"/>
        </w:rPr>
        <w:t>inciples</w:t>
      </w:r>
      <w:r>
        <w:rPr>
          <w:rFonts w:ascii="Arial" w:hAnsi="Arial" w:cs="Arial"/>
          <w:b/>
          <w:color w:val="292526"/>
        </w:rPr>
        <w:t xml:space="preserve"> are manifest in our achievements including:</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 xml:space="preserve"> a w</w:t>
      </w:r>
      <w:r w:rsidR="000167F7" w:rsidRPr="00FE2C76">
        <w:rPr>
          <w:rFonts w:ascii="Arial" w:hAnsi="Arial" w:cs="Arial"/>
          <w:bCs/>
          <w:color w:val="292526"/>
        </w:rPr>
        <w:t>orld-class research reputation</w:t>
      </w:r>
      <w:r>
        <w:rPr>
          <w:rFonts w:ascii="Arial" w:hAnsi="Arial" w:cs="Arial"/>
          <w:bCs/>
          <w:color w:val="292526"/>
        </w:rPr>
        <w:t>,</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 xml:space="preserve">the </w:t>
      </w:r>
      <w:r w:rsidR="000167F7" w:rsidRPr="00FE2C76">
        <w:rPr>
          <w:rFonts w:ascii="Arial" w:hAnsi="Arial" w:cs="Arial"/>
          <w:bCs/>
          <w:color w:val="292526"/>
        </w:rPr>
        <w:t>‘</w:t>
      </w:r>
      <w:r>
        <w:rPr>
          <w:rFonts w:ascii="Arial" w:hAnsi="Arial" w:cs="Arial"/>
          <w:bCs/>
          <w:color w:val="292526"/>
        </w:rPr>
        <w:t>b</w:t>
      </w:r>
      <w:r w:rsidR="000167F7" w:rsidRPr="00FE2C76">
        <w:rPr>
          <w:rFonts w:ascii="Arial" w:hAnsi="Arial" w:cs="Arial"/>
          <w:bCs/>
          <w:color w:val="292526"/>
        </w:rPr>
        <w:t>est’ student experience</w:t>
      </w:r>
      <w:r>
        <w:rPr>
          <w:rFonts w:ascii="Arial" w:hAnsi="Arial" w:cs="Arial"/>
          <w:bCs/>
          <w:color w:val="292526"/>
        </w:rPr>
        <w:t>,</w:t>
      </w:r>
    </w:p>
    <w:p w:rsidR="00737BFA" w:rsidRPr="00FE2C76" w:rsidRDefault="00745054" w:rsidP="00737BFA">
      <w:pPr>
        <w:pStyle w:val="ListParagraph"/>
        <w:numPr>
          <w:ilvl w:val="0"/>
          <w:numId w:val="20"/>
        </w:numPr>
        <w:autoSpaceDE w:val="0"/>
        <w:autoSpaceDN w:val="0"/>
        <w:adjustRightInd w:val="0"/>
        <w:spacing w:after="0" w:line="280" w:lineRule="atLeast"/>
        <w:rPr>
          <w:rFonts w:ascii="Arial" w:hAnsi="Arial" w:cs="Arial"/>
          <w:color w:val="292526"/>
        </w:rPr>
      </w:pPr>
      <w:r>
        <w:rPr>
          <w:rFonts w:ascii="Arial" w:hAnsi="Arial" w:cs="Arial"/>
          <w:color w:val="292526"/>
        </w:rPr>
        <w:t xml:space="preserve">enduring support to </w:t>
      </w:r>
      <w:r w:rsidR="00737BFA" w:rsidRPr="00FE2C76">
        <w:rPr>
          <w:rFonts w:ascii="Arial" w:hAnsi="Arial" w:cs="Arial"/>
          <w:color w:val="292526"/>
        </w:rPr>
        <w:t xml:space="preserve">the professions, business, industry and </w:t>
      </w:r>
      <w:r w:rsidR="00737BFA">
        <w:rPr>
          <w:rFonts w:ascii="Arial" w:hAnsi="Arial" w:cs="Arial"/>
          <w:color w:val="292526"/>
        </w:rPr>
        <w:t xml:space="preserve">public </w:t>
      </w:r>
      <w:r w:rsidR="00737BFA" w:rsidRPr="00FE2C76">
        <w:rPr>
          <w:rFonts w:ascii="Arial" w:hAnsi="Arial" w:cs="Arial"/>
          <w:color w:val="292526"/>
        </w:rPr>
        <w:t>policy</w:t>
      </w:r>
      <w:r w:rsidR="00737BFA">
        <w:rPr>
          <w:rFonts w:ascii="Arial" w:hAnsi="Arial" w:cs="Arial"/>
          <w:color w:val="292526"/>
        </w:rPr>
        <w:t xml:space="preserve"> makers</w:t>
      </w:r>
      <w:r w:rsidR="00737BFA" w:rsidRPr="00FE2C76">
        <w:rPr>
          <w:rFonts w:ascii="Arial" w:hAnsi="Arial" w:cs="Arial"/>
          <w:color w:val="292526"/>
        </w:rPr>
        <w:t xml:space="preserve">, </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u</w:t>
      </w:r>
      <w:r w:rsidR="000167F7" w:rsidRPr="00FE2C76">
        <w:rPr>
          <w:rFonts w:ascii="Arial" w:hAnsi="Arial" w:cs="Arial"/>
          <w:bCs/>
          <w:color w:val="292526"/>
        </w:rPr>
        <w:t>nrivalled sporting achievement</w:t>
      </w:r>
      <w:r>
        <w:rPr>
          <w:rFonts w:ascii="Arial" w:hAnsi="Arial" w:cs="Arial"/>
          <w:bCs/>
          <w:color w:val="292526"/>
        </w:rPr>
        <w:t>,</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o</w:t>
      </w:r>
      <w:r w:rsidR="000167F7" w:rsidRPr="00FE2C76">
        <w:rPr>
          <w:rFonts w:ascii="Arial" w:hAnsi="Arial" w:cs="Arial"/>
          <w:bCs/>
          <w:color w:val="292526"/>
        </w:rPr>
        <w:t>utstanding staff satisfaction</w:t>
      </w:r>
      <w:r>
        <w:rPr>
          <w:rFonts w:ascii="Arial" w:hAnsi="Arial" w:cs="Arial"/>
          <w:bCs/>
          <w:color w:val="292526"/>
        </w:rPr>
        <w:t>,</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f</w:t>
      </w:r>
      <w:r w:rsidR="000167F7" w:rsidRPr="00FE2C76">
        <w:rPr>
          <w:rFonts w:ascii="Arial" w:hAnsi="Arial" w:cs="Arial"/>
          <w:bCs/>
          <w:color w:val="292526"/>
        </w:rPr>
        <w:t>inancial stability</w:t>
      </w:r>
      <w:r>
        <w:rPr>
          <w:rFonts w:ascii="Arial" w:hAnsi="Arial" w:cs="Arial"/>
          <w:bCs/>
          <w:color w:val="292526"/>
        </w:rPr>
        <w:t xml:space="preserve"> and </w:t>
      </w:r>
    </w:p>
    <w:p w:rsidR="000167F7" w:rsidRPr="00FE2C76" w:rsidRDefault="00745054" w:rsidP="00FE2C76">
      <w:pPr>
        <w:pStyle w:val="ListParagraph"/>
        <w:numPr>
          <w:ilvl w:val="0"/>
          <w:numId w:val="20"/>
        </w:numPr>
        <w:autoSpaceDE w:val="0"/>
        <w:autoSpaceDN w:val="0"/>
        <w:adjustRightInd w:val="0"/>
        <w:spacing w:after="0" w:line="280" w:lineRule="atLeast"/>
        <w:rPr>
          <w:rFonts w:ascii="Arial" w:hAnsi="Arial" w:cs="Arial"/>
          <w:bCs/>
          <w:color w:val="292526"/>
        </w:rPr>
      </w:pPr>
      <w:r>
        <w:rPr>
          <w:rFonts w:ascii="Arial" w:hAnsi="Arial" w:cs="Arial"/>
          <w:bCs/>
          <w:color w:val="292526"/>
        </w:rPr>
        <w:t>an a</w:t>
      </w:r>
      <w:r w:rsidR="000167F7" w:rsidRPr="00FE2C76">
        <w:rPr>
          <w:rFonts w:ascii="Arial" w:hAnsi="Arial" w:cs="Arial"/>
          <w:bCs/>
          <w:color w:val="292526"/>
        </w:rPr>
        <w:t>ward-winning, sustainable campus</w:t>
      </w:r>
    </w:p>
    <w:p w:rsidR="007D2C87" w:rsidRPr="007D2C87" w:rsidRDefault="007D2C87" w:rsidP="007D2C87">
      <w:pPr>
        <w:autoSpaceDE w:val="0"/>
        <w:autoSpaceDN w:val="0"/>
        <w:adjustRightInd w:val="0"/>
        <w:spacing w:after="0" w:line="240" w:lineRule="auto"/>
        <w:rPr>
          <w:rFonts w:ascii="Arial" w:hAnsi="Arial" w:cs="Arial"/>
          <w:b/>
          <w:color w:val="292526"/>
          <w:sz w:val="16"/>
          <w:szCs w:val="16"/>
        </w:rPr>
      </w:pPr>
    </w:p>
    <w:p w:rsidR="000167F7" w:rsidRPr="005B4F77" w:rsidRDefault="000167F7" w:rsidP="000167F7">
      <w:pPr>
        <w:autoSpaceDE w:val="0"/>
        <w:autoSpaceDN w:val="0"/>
        <w:adjustRightInd w:val="0"/>
        <w:spacing w:after="0" w:line="280" w:lineRule="atLeast"/>
        <w:rPr>
          <w:rFonts w:ascii="Arial" w:hAnsi="Arial" w:cs="Arial"/>
          <w:b/>
          <w:color w:val="292526"/>
        </w:rPr>
      </w:pPr>
      <w:r w:rsidRPr="005B4F77">
        <w:rPr>
          <w:rFonts w:ascii="Arial" w:hAnsi="Arial" w:cs="Arial"/>
          <w:b/>
          <w:color w:val="292526"/>
        </w:rPr>
        <w:t xml:space="preserve">To </w:t>
      </w:r>
      <w:r>
        <w:rPr>
          <w:rFonts w:ascii="Arial" w:hAnsi="Arial" w:cs="Arial"/>
          <w:b/>
          <w:color w:val="292526"/>
        </w:rPr>
        <w:t>enhance</w:t>
      </w:r>
      <w:r w:rsidRPr="005B4F77">
        <w:rPr>
          <w:rFonts w:ascii="Arial" w:hAnsi="Arial" w:cs="Arial"/>
          <w:b/>
          <w:color w:val="292526"/>
        </w:rPr>
        <w:t xml:space="preserve"> our position </w:t>
      </w:r>
      <w:r>
        <w:rPr>
          <w:rFonts w:ascii="Arial" w:hAnsi="Arial" w:cs="Arial"/>
          <w:b/>
          <w:color w:val="292526"/>
        </w:rPr>
        <w:t xml:space="preserve">for </w:t>
      </w:r>
      <w:r w:rsidRPr="005B4F77">
        <w:rPr>
          <w:rFonts w:ascii="Arial" w:hAnsi="Arial" w:cs="Arial"/>
          <w:b/>
          <w:color w:val="292526"/>
        </w:rPr>
        <w:t>the futu</w:t>
      </w:r>
      <w:r>
        <w:rPr>
          <w:rFonts w:ascii="Arial" w:hAnsi="Arial" w:cs="Arial"/>
          <w:b/>
          <w:color w:val="292526"/>
        </w:rPr>
        <w:t>r</w:t>
      </w:r>
      <w:r w:rsidRPr="005B4F77">
        <w:rPr>
          <w:rFonts w:ascii="Arial" w:hAnsi="Arial" w:cs="Arial"/>
          <w:b/>
          <w:color w:val="292526"/>
        </w:rPr>
        <w:t>e, we must:</w:t>
      </w:r>
    </w:p>
    <w:p w:rsidR="00737BFA" w:rsidRPr="00FE2C76" w:rsidRDefault="00737BFA" w:rsidP="00737BFA">
      <w:pPr>
        <w:pStyle w:val="ListParagraph"/>
        <w:numPr>
          <w:ilvl w:val="0"/>
          <w:numId w:val="21"/>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demonstrate courage </w:t>
      </w:r>
      <w:r w:rsidR="00352565">
        <w:rPr>
          <w:rFonts w:ascii="Arial" w:hAnsi="Arial" w:cs="Arial"/>
          <w:color w:val="292526"/>
        </w:rPr>
        <w:t xml:space="preserve">and consistency </w:t>
      </w:r>
      <w:r w:rsidRPr="00FE2C76">
        <w:rPr>
          <w:rFonts w:ascii="Arial" w:hAnsi="Arial" w:cs="Arial"/>
          <w:color w:val="292526"/>
        </w:rPr>
        <w:t xml:space="preserve">when facing challenging ethical dilemmas, </w:t>
      </w:r>
    </w:p>
    <w:p w:rsidR="000167F7" w:rsidRPr="00FE2C76" w:rsidRDefault="000167F7" w:rsidP="00FE2C76">
      <w:pPr>
        <w:pStyle w:val="ListParagraph"/>
        <w:numPr>
          <w:ilvl w:val="0"/>
          <w:numId w:val="21"/>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choose partners who share our ethical commitments, </w:t>
      </w:r>
      <w:r w:rsidR="00745054">
        <w:rPr>
          <w:rFonts w:ascii="Arial" w:hAnsi="Arial" w:cs="Arial"/>
          <w:color w:val="292526"/>
        </w:rPr>
        <w:t>and</w:t>
      </w:r>
    </w:p>
    <w:p w:rsidR="007D2C87" w:rsidRDefault="000167F7" w:rsidP="00FE2C76">
      <w:pPr>
        <w:pStyle w:val="ListParagraph"/>
        <w:numPr>
          <w:ilvl w:val="0"/>
          <w:numId w:val="21"/>
        </w:numPr>
        <w:autoSpaceDE w:val="0"/>
        <w:autoSpaceDN w:val="0"/>
        <w:adjustRightInd w:val="0"/>
        <w:spacing w:after="0" w:line="280" w:lineRule="atLeast"/>
        <w:rPr>
          <w:rFonts w:ascii="Arial" w:hAnsi="Arial" w:cs="Arial"/>
          <w:color w:val="292526"/>
        </w:rPr>
      </w:pPr>
      <w:r w:rsidRPr="00FE2C76">
        <w:rPr>
          <w:rFonts w:ascii="Arial" w:hAnsi="Arial" w:cs="Arial"/>
          <w:color w:val="292526"/>
        </w:rPr>
        <w:t xml:space="preserve">ensure that all members of the university community embrace </w:t>
      </w:r>
      <w:r w:rsidR="00745054">
        <w:rPr>
          <w:rFonts w:ascii="Arial" w:hAnsi="Arial" w:cs="Arial"/>
          <w:color w:val="292526"/>
        </w:rPr>
        <w:t xml:space="preserve">and promote </w:t>
      </w:r>
      <w:r w:rsidRPr="00FE2C76">
        <w:rPr>
          <w:rFonts w:ascii="Arial" w:hAnsi="Arial" w:cs="Arial"/>
          <w:color w:val="292526"/>
        </w:rPr>
        <w:t>these ethical principles.</w:t>
      </w:r>
    </w:p>
    <w:p w:rsidR="007D2C87" w:rsidRDefault="007D2C87" w:rsidP="00FE2C76">
      <w:pPr>
        <w:pStyle w:val="ListParagraph"/>
        <w:numPr>
          <w:ilvl w:val="0"/>
          <w:numId w:val="21"/>
        </w:numPr>
        <w:autoSpaceDE w:val="0"/>
        <w:autoSpaceDN w:val="0"/>
        <w:adjustRightInd w:val="0"/>
        <w:spacing w:after="0" w:line="280" w:lineRule="atLeast"/>
        <w:rPr>
          <w:rFonts w:ascii="Arial" w:hAnsi="Arial" w:cs="Arial"/>
          <w:color w:val="292526"/>
        </w:rPr>
        <w:sectPr w:rsidR="007D2C87" w:rsidSect="00AB01D1">
          <w:pgSz w:w="11906" w:h="16838" w:code="9"/>
          <w:pgMar w:top="1134" w:right="1440" w:bottom="1134" w:left="1440" w:header="709" w:footer="709" w:gutter="0"/>
          <w:cols w:space="708"/>
          <w:docGrid w:linePitch="360"/>
        </w:sectPr>
      </w:pPr>
    </w:p>
    <w:p w:rsidR="001B0AF9" w:rsidRPr="006B1E1C" w:rsidRDefault="000167F7" w:rsidP="007D2C87">
      <w:pPr>
        <w:autoSpaceDE w:val="0"/>
        <w:autoSpaceDN w:val="0"/>
        <w:adjustRightInd w:val="0"/>
        <w:spacing w:after="100" w:afterAutospacing="1" w:line="240" w:lineRule="auto"/>
        <w:rPr>
          <w:rFonts w:ascii="Arial" w:hAnsi="Arial" w:cs="Arial"/>
          <w:b/>
          <w:bCs/>
          <w:color w:val="000000"/>
          <w:sz w:val="28"/>
          <w:szCs w:val="28"/>
        </w:rPr>
      </w:pPr>
      <w:r w:rsidRPr="006B1E1C">
        <w:rPr>
          <w:rFonts w:ascii="Arial" w:hAnsi="Arial" w:cs="Arial"/>
          <w:b/>
          <w:bCs/>
          <w:color w:val="000000"/>
          <w:sz w:val="28"/>
          <w:szCs w:val="28"/>
        </w:rPr>
        <w:lastRenderedPageBreak/>
        <w:t>3</w:t>
      </w:r>
      <w:r w:rsidR="001B0AF9" w:rsidRPr="006B1E1C">
        <w:rPr>
          <w:rFonts w:ascii="Arial" w:hAnsi="Arial" w:cs="Arial"/>
          <w:b/>
          <w:bCs/>
          <w:color w:val="000000"/>
          <w:sz w:val="28"/>
          <w:szCs w:val="28"/>
        </w:rPr>
        <w:t xml:space="preserve">: </w:t>
      </w:r>
      <w:r w:rsidR="003A6024" w:rsidRPr="006B1E1C">
        <w:rPr>
          <w:rFonts w:ascii="Arial" w:hAnsi="Arial" w:cs="Arial"/>
          <w:b/>
          <w:bCs/>
          <w:color w:val="000000"/>
          <w:sz w:val="28"/>
          <w:szCs w:val="28"/>
        </w:rPr>
        <w:t>Research</w:t>
      </w:r>
    </w:p>
    <w:p w:rsidR="00F30260" w:rsidRPr="006B1E1C" w:rsidRDefault="007004D4" w:rsidP="007D2C87">
      <w:pPr>
        <w:autoSpaceDE w:val="0"/>
        <w:autoSpaceDN w:val="0"/>
        <w:adjustRightInd w:val="0"/>
        <w:spacing w:after="100" w:afterAutospacing="1" w:line="240" w:lineRule="auto"/>
        <w:rPr>
          <w:rFonts w:ascii="Arial" w:hAnsi="Arial" w:cs="Arial"/>
          <w:i/>
          <w:color w:val="292526"/>
        </w:rPr>
      </w:pPr>
      <w:r w:rsidRPr="006B1E1C">
        <w:rPr>
          <w:rFonts w:ascii="Arial" w:hAnsi="Arial" w:cs="Arial"/>
          <w:color w:val="292526"/>
        </w:rPr>
        <w:t>Loughborough is a research intensive institution. We undertake, promote and disseminate research of the very highest international quality. In particular, we deliver ‘research that matters’, in its impact on public policy, the profe</w:t>
      </w:r>
      <w:r w:rsidR="00BD40BE" w:rsidRPr="006B1E1C">
        <w:rPr>
          <w:rFonts w:ascii="Arial" w:hAnsi="Arial" w:cs="Arial"/>
          <w:color w:val="292526"/>
        </w:rPr>
        <w:t xml:space="preserve">ssions, business and industry, </w:t>
      </w:r>
      <w:r w:rsidRPr="006B1E1C">
        <w:rPr>
          <w:rFonts w:ascii="Arial" w:hAnsi="Arial" w:cs="Arial"/>
          <w:color w:val="292526"/>
        </w:rPr>
        <w:t>as well as on the development of knowledge and understanding</w:t>
      </w:r>
      <w:r w:rsidR="00A419EC">
        <w:rPr>
          <w:rFonts w:ascii="Arial" w:hAnsi="Arial" w:cs="Arial"/>
          <w:color w:val="292526"/>
        </w:rPr>
        <w:t>.</w:t>
      </w:r>
    </w:p>
    <w:p w:rsidR="00142708" w:rsidRPr="006B1E1C" w:rsidRDefault="00AF635C"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leaders of our research projects and programmes, on all scales, are accountable for ensuring adherence to this framework in respect of the nature</w:t>
      </w:r>
      <w:r w:rsidR="003A1D1C" w:rsidRPr="006B1E1C">
        <w:rPr>
          <w:rFonts w:ascii="Arial" w:hAnsi="Arial" w:cs="Arial"/>
          <w:color w:val="292526"/>
        </w:rPr>
        <w:t>,</w:t>
      </w:r>
      <w:r w:rsidRPr="006B1E1C">
        <w:rPr>
          <w:rFonts w:ascii="Arial" w:hAnsi="Arial" w:cs="Arial"/>
          <w:color w:val="292526"/>
        </w:rPr>
        <w:t xml:space="preserve"> conduct</w:t>
      </w:r>
      <w:r w:rsidR="00B74470">
        <w:rPr>
          <w:rFonts w:ascii="Arial" w:hAnsi="Arial" w:cs="Arial"/>
          <w:color w:val="292526"/>
        </w:rPr>
        <w:t xml:space="preserve">, </w:t>
      </w:r>
      <w:r w:rsidR="007D3B24">
        <w:rPr>
          <w:rFonts w:ascii="Arial" w:hAnsi="Arial" w:cs="Arial"/>
          <w:color w:val="292526"/>
        </w:rPr>
        <w:t>dissemination</w:t>
      </w:r>
      <w:r w:rsidRPr="006B1E1C">
        <w:rPr>
          <w:rFonts w:ascii="Arial" w:hAnsi="Arial" w:cs="Arial"/>
          <w:color w:val="292526"/>
        </w:rPr>
        <w:t xml:space="preserve"> </w:t>
      </w:r>
      <w:r w:rsidR="003A1D1C" w:rsidRPr="006B1E1C">
        <w:rPr>
          <w:rFonts w:ascii="Arial" w:hAnsi="Arial" w:cs="Arial"/>
          <w:color w:val="292526"/>
        </w:rPr>
        <w:t xml:space="preserve">and </w:t>
      </w:r>
      <w:r w:rsidR="00C31429">
        <w:rPr>
          <w:rFonts w:ascii="Arial" w:hAnsi="Arial" w:cs="Arial"/>
          <w:color w:val="292526"/>
        </w:rPr>
        <w:t xml:space="preserve">foreseeable </w:t>
      </w:r>
      <w:r w:rsidR="003A1D1C" w:rsidRPr="006B1E1C">
        <w:rPr>
          <w:rFonts w:ascii="Arial" w:hAnsi="Arial" w:cs="Arial"/>
          <w:color w:val="292526"/>
        </w:rPr>
        <w:t xml:space="preserve">end-use </w:t>
      </w:r>
      <w:r w:rsidRPr="006B1E1C">
        <w:rPr>
          <w:rFonts w:ascii="Arial" w:hAnsi="Arial" w:cs="Arial"/>
          <w:color w:val="292526"/>
        </w:rPr>
        <w:t xml:space="preserve">of research, </w:t>
      </w:r>
      <w:r w:rsidR="00B74470">
        <w:rPr>
          <w:rFonts w:ascii="Arial" w:hAnsi="Arial" w:cs="Arial"/>
          <w:color w:val="292526"/>
        </w:rPr>
        <w:t xml:space="preserve">and </w:t>
      </w:r>
      <w:r w:rsidRPr="006B1E1C">
        <w:rPr>
          <w:rFonts w:ascii="Arial" w:hAnsi="Arial" w:cs="Arial"/>
          <w:color w:val="292526"/>
        </w:rPr>
        <w:t>the behaviour of researchers</w:t>
      </w:r>
      <w:r w:rsidR="00B74470">
        <w:rPr>
          <w:rFonts w:ascii="Arial" w:hAnsi="Arial" w:cs="Arial"/>
          <w:color w:val="292526"/>
        </w:rPr>
        <w:t>.</w:t>
      </w:r>
      <w:r w:rsidR="002E4FDA" w:rsidRPr="006B1E1C">
        <w:rPr>
          <w:rFonts w:ascii="Arial" w:hAnsi="Arial" w:cs="Arial"/>
          <w:color w:val="292526"/>
        </w:rPr>
        <w:t xml:space="preserve"> </w:t>
      </w:r>
      <w:r w:rsidR="0081564B" w:rsidRPr="006B1E1C">
        <w:rPr>
          <w:rFonts w:ascii="Arial" w:hAnsi="Arial" w:cs="Arial"/>
          <w:color w:val="292526"/>
        </w:rPr>
        <w:t xml:space="preserve">Acting with integrity, openness and honesty, </w:t>
      </w:r>
      <w:r w:rsidR="00163B72" w:rsidRPr="006B1E1C">
        <w:rPr>
          <w:rFonts w:ascii="Arial" w:hAnsi="Arial" w:cs="Arial"/>
          <w:color w:val="292526"/>
        </w:rPr>
        <w:t xml:space="preserve">these leaders are expected to </w:t>
      </w:r>
      <w:r w:rsidR="0081564B" w:rsidRPr="006B1E1C">
        <w:rPr>
          <w:rFonts w:ascii="Arial" w:hAnsi="Arial" w:cs="Arial"/>
          <w:color w:val="292526"/>
        </w:rPr>
        <w:t xml:space="preserve">make objective </w:t>
      </w:r>
      <w:r w:rsidR="003C0242" w:rsidRPr="006B1E1C">
        <w:rPr>
          <w:rFonts w:ascii="Arial" w:hAnsi="Arial" w:cs="Arial"/>
          <w:color w:val="292526"/>
        </w:rPr>
        <w:t xml:space="preserve">research </w:t>
      </w:r>
      <w:r w:rsidR="0081564B" w:rsidRPr="006B1E1C">
        <w:rPr>
          <w:rFonts w:ascii="Arial" w:hAnsi="Arial" w:cs="Arial"/>
          <w:color w:val="292526"/>
        </w:rPr>
        <w:t>decisions and</w:t>
      </w:r>
      <w:r w:rsidR="00CA35B6" w:rsidRPr="006B1E1C">
        <w:rPr>
          <w:rFonts w:ascii="Arial" w:hAnsi="Arial" w:cs="Arial"/>
          <w:color w:val="292526"/>
        </w:rPr>
        <w:t>, where difficult ethical issues are encountered,</w:t>
      </w:r>
      <w:r w:rsidR="0081564B" w:rsidRPr="006B1E1C">
        <w:rPr>
          <w:rFonts w:ascii="Arial" w:hAnsi="Arial" w:cs="Arial"/>
          <w:color w:val="292526"/>
        </w:rPr>
        <w:t xml:space="preserve"> </w:t>
      </w:r>
      <w:r w:rsidR="00352565">
        <w:rPr>
          <w:rFonts w:ascii="Arial" w:hAnsi="Arial" w:cs="Arial"/>
          <w:color w:val="292526"/>
        </w:rPr>
        <w:t>demonstrate</w:t>
      </w:r>
      <w:r w:rsidR="00352565" w:rsidRPr="006B1E1C">
        <w:rPr>
          <w:rFonts w:ascii="Arial" w:hAnsi="Arial" w:cs="Arial"/>
          <w:color w:val="292526"/>
        </w:rPr>
        <w:t xml:space="preserve"> </w:t>
      </w:r>
      <w:r w:rsidR="0081564B" w:rsidRPr="006B1E1C">
        <w:rPr>
          <w:rFonts w:ascii="Arial" w:hAnsi="Arial" w:cs="Arial"/>
          <w:color w:val="292526"/>
        </w:rPr>
        <w:t xml:space="preserve">courage </w:t>
      </w:r>
      <w:r w:rsidR="00352565">
        <w:rPr>
          <w:rFonts w:ascii="Arial" w:hAnsi="Arial" w:cs="Arial"/>
          <w:color w:val="292526"/>
        </w:rPr>
        <w:t xml:space="preserve">and consistency </w:t>
      </w:r>
      <w:r w:rsidR="0081564B" w:rsidRPr="006B1E1C">
        <w:rPr>
          <w:rFonts w:ascii="Arial" w:hAnsi="Arial" w:cs="Arial"/>
          <w:color w:val="292526"/>
        </w:rPr>
        <w:t>in those decisions</w:t>
      </w:r>
      <w:r w:rsidR="00F81C8F" w:rsidRPr="006B1E1C">
        <w:rPr>
          <w:rFonts w:ascii="Arial" w:hAnsi="Arial" w:cs="Arial"/>
          <w:color w:val="292526"/>
        </w:rPr>
        <w:t xml:space="preserve"> with the backing of the institution as a whole</w:t>
      </w:r>
      <w:r w:rsidR="0081564B" w:rsidRPr="006B1E1C">
        <w:rPr>
          <w:rFonts w:ascii="Arial" w:hAnsi="Arial" w:cs="Arial"/>
          <w:color w:val="292526"/>
        </w:rPr>
        <w:t>.</w:t>
      </w:r>
      <w:r w:rsidR="00142708" w:rsidRPr="006B1E1C">
        <w:rPr>
          <w:rFonts w:ascii="Arial" w:hAnsi="Arial" w:cs="Arial"/>
          <w:color w:val="292526"/>
        </w:rPr>
        <w:t xml:space="preserve"> </w:t>
      </w:r>
      <w:r w:rsidR="00B74470">
        <w:rPr>
          <w:rFonts w:ascii="Arial" w:hAnsi="Arial" w:cs="Arial"/>
          <w:color w:val="292526"/>
        </w:rPr>
        <w:t>W</w:t>
      </w:r>
      <w:r w:rsidR="00B74470" w:rsidRPr="006B1E1C">
        <w:rPr>
          <w:rFonts w:ascii="Arial" w:hAnsi="Arial" w:cs="Arial"/>
          <w:color w:val="292526"/>
        </w:rPr>
        <w:t xml:space="preserve">e </w:t>
      </w:r>
      <w:r w:rsidR="00B74470">
        <w:rPr>
          <w:rFonts w:ascii="Arial" w:hAnsi="Arial" w:cs="Arial"/>
          <w:color w:val="292526"/>
        </w:rPr>
        <w:t xml:space="preserve">will </w:t>
      </w:r>
      <w:r w:rsidR="00B74470" w:rsidRPr="006B1E1C">
        <w:rPr>
          <w:rFonts w:ascii="Arial" w:hAnsi="Arial" w:cs="Arial"/>
          <w:color w:val="292526"/>
        </w:rPr>
        <w:t xml:space="preserve">seek </w:t>
      </w:r>
      <w:r w:rsidR="00B74470">
        <w:rPr>
          <w:rFonts w:ascii="Arial" w:hAnsi="Arial" w:cs="Arial"/>
          <w:color w:val="292526"/>
        </w:rPr>
        <w:t xml:space="preserve">research </w:t>
      </w:r>
      <w:r w:rsidR="00B74470" w:rsidRPr="006B1E1C">
        <w:rPr>
          <w:rFonts w:ascii="Arial" w:hAnsi="Arial" w:cs="Arial"/>
          <w:color w:val="292526"/>
        </w:rPr>
        <w:t xml:space="preserve">partners who share our ethical principles, as demonstrated through their own </w:t>
      </w:r>
      <w:r w:rsidR="00B74470">
        <w:rPr>
          <w:rFonts w:ascii="Arial" w:hAnsi="Arial" w:cs="Arial"/>
          <w:color w:val="292526"/>
        </w:rPr>
        <w:t xml:space="preserve">ethical behaviour. </w:t>
      </w:r>
      <w:r w:rsidR="001249FD">
        <w:rPr>
          <w:rFonts w:ascii="Arial" w:hAnsi="Arial" w:cs="Arial"/>
          <w:color w:val="292526"/>
        </w:rPr>
        <w:t>R</w:t>
      </w:r>
      <w:r w:rsidR="001249FD" w:rsidRPr="006B1E1C">
        <w:rPr>
          <w:rFonts w:ascii="Arial" w:hAnsi="Arial" w:cs="Arial"/>
          <w:color w:val="292526"/>
        </w:rPr>
        <w:t>esearch funding proposals</w:t>
      </w:r>
      <w:r w:rsidR="001249FD">
        <w:rPr>
          <w:rFonts w:ascii="Arial" w:hAnsi="Arial" w:cs="Arial"/>
          <w:color w:val="292526"/>
        </w:rPr>
        <w:t xml:space="preserve"> will be subject to ethical scrutiny as part of the submission process</w:t>
      </w:r>
      <w:r w:rsidR="001249FD" w:rsidRPr="006B1E1C">
        <w:rPr>
          <w:rFonts w:ascii="Arial" w:hAnsi="Arial" w:cs="Arial"/>
          <w:color w:val="292526"/>
        </w:rPr>
        <w:t>.</w:t>
      </w:r>
      <w:r w:rsidR="00B74470">
        <w:rPr>
          <w:rFonts w:ascii="Arial" w:hAnsi="Arial" w:cs="Arial"/>
          <w:color w:val="292526"/>
        </w:rPr>
        <w:t xml:space="preserve"> </w:t>
      </w:r>
    </w:p>
    <w:p w:rsidR="000E5102" w:rsidRPr="006B1E1C" w:rsidRDefault="003C0242"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Researchers must </w:t>
      </w:r>
      <w:r w:rsidR="00814902" w:rsidRPr="006B1E1C">
        <w:rPr>
          <w:rFonts w:ascii="Arial" w:hAnsi="Arial" w:cs="Arial"/>
          <w:color w:val="292526"/>
        </w:rPr>
        <w:t xml:space="preserve">work with </w:t>
      </w:r>
      <w:r w:rsidR="00AE1104">
        <w:rPr>
          <w:rFonts w:ascii="Arial" w:hAnsi="Arial" w:cs="Arial"/>
          <w:color w:val="292526"/>
        </w:rPr>
        <w:t xml:space="preserve">honesty, </w:t>
      </w:r>
      <w:r w:rsidR="00814902" w:rsidRPr="006B1E1C">
        <w:rPr>
          <w:rFonts w:ascii="Arial" w:hAnsi="Arial" w:cs="Arial"/>
          <w:color w:val="292526"/>
        </w:rPr>
        <w:t xml:space="preserve">accuracy and rigour, and </w:t>
      </w:r>
      <w:r w:rsidRPr="006B1E1C">
        <w:rPr>
          <w:rFonts w:ascii="Arial" w:hAnsi="Arial" w:cs="Arial"/>
          <w:color w:val="292526"/>
        </w:rPr>
        <w:t xml:space="preserve">accept their professional duty to </w:t>
      </w:r>
      <w:r w:rsidR="00CA35B6" w:rsidRPr="006B1E1C">
        <w:rPr>
          <w:rFonts w:ascii="Arial" w:hAnsi="Arial" w:cs="Arial"/>
          <w:color w:val="292526"/>
        </w:rPr>
        <w:t>understand</w:t>
      </w:r>
      <w:r w:rsidRPr="006B1E1C">
        <w:rPr>
          <w:rFonts w:ascii="Arial" w:hAnsi="Arial" w:cs="Arial"/>
          <w:color w:val="292526"/>
        </w:rPr>
        <w:t xml:space="preserve"> the ethical implications of </w:t>
      </w:r>
      <w:r w:rsidR="00CA35B6" w:rsidRPr="006B1E1C">
        <w:rPr>
          <w:rFonts w:ascii="Arial" w:hAnsi="Arial" w:cs="Arial"/>
          <w:color w:val="292526"/>
        </w:rPr>
        <w:t xml:space="preserve">their </w:t>
      </w:r>
      <w:r w:rsidRPr="006B1E1C">
        <w:rPr>
          <w:rFonts w:ascii="Arial" w:hAnsi="Arial" w:cs="Arial"/>
          <w:color w:val="292526"/>
        </w:rPr>
        <w:t>studies</w:t>
      </w:r>
      <w:r w:rsidR="00CA35B6" w:rsidRPr="006B1E1C">
        <w:rPr>
          <w:rFonts w:ascii="Arial" w:hAnsi="Arial" w:cs="Arial"/>
          <w:color w:val="292526"/>
        </w:rPr>
        <w:t>, especially those</w:t>
      </w:r>
      <w:r w:rsidRPr="006B1E1C">
        <w:rPr>
          <w:rFonts w:ascii="Arial" w:hAnsi="Arial" w:cs="Arial"/>
          <w:color w:val="292526"/>
        </w:rPr>
        <w:t xml:space="preserve"> involving </w:t>
      </w:r>
      <w:r w:rsidR="004F5CDE" w:rsidRPr="006B1E1C">
        <w:rPr>
          <w:rFonts w:ascii="Arial" w:hAnsi="Arial" w:cs="Arial"/>
          <w:color w:val="292526"/>
        </w:rPr>
        <w:t>human participants</w:t>
      </w:r>
      <w:r w:rsidRPr="006B1E1C">
        <w:rPr>
          <w:rFonts w:ascii="Arial" w:hAnsi="Arial" w:cs="Arial"/>
          <w:color w:val="292526"/>
        </w:rPr>
        <w:t xml:space="preserve">, </w:t>
      </w:r>
      <w:r w:rsidR="004F5CDE" w:rsidRPr="006B1E1C">
        <w:rPr>
          <w:rFonts w:ascii="Arial" w:hAnsi="Arial" w:cs="Arial"/>
          <w:color w:val="292526"/>
        </w:rPr>
        <w:t xml:space="preserve">animals, </w:t>
      </w:r>
      <w:r w:rsidRPr="006B1E1C">
        <w:rPr>
          <w:rFonts w:ascii="Arial" w:hAnsi="Arial" w:cs="Arial"/>
          <w:color w:val="292526"/>
        </w:rPr>
        <w:t xml:space="preserve">risk to the </w:t>
      </w:r>
      <w:r w:rsidR="004F5CDE" w:rsidRPr="006B1E1C">
        <w:rPr>
          <w:rFonts w:ascii="Arial" w:hAnsi="Arial" w:cs="Arial"/>
          <w:color w:val="292526"/>
        </w:rPr>
        <w:t>environment and the use of sensitive data.</w:t>
      </w:r>
      <w:r w:rsidR="00CA35B6" w:rsidRPr="006B1E1C">
        <w:rPr>
          <w:rFonts w:ascii="Arial" w:hAnsi="Arial" w:cs="Arial"/>
          <w:color w:val="292526"/>
        </w:rPr>
        <w:t xml:space="preserve"> All researchers should declare any real or potential conflicts of interest at the earliest opportunity</w:t>
      </w:r>
      <w:r w:rsidR="00163B72" w:rsidRPr="006B1E1C">
        <w:rPr>
          <w:rFonts w:ascii="Arial" w:hAnsi="Arial" w:cs="Arial"/>
          <w:color w:val="292526"/>
        </w:rPr>
        <w:t>, including those associated with publication</w:t>
      </w:r>
      <w:r w:rsidR="00BD1E59">
        <w:rPr>
          <w:rFonts w:ascii="Arial" w:hAnsi="Arial" w:cs="Arial"/>
          <w:color w:val="292526"/>
        </w:rPr>
        <w:t>.</w:t>
      </w:r>
      <w:r w:rsidR="00B74470">
        <w:rPr>
          <w:rFonts w:ascii="Arial" w:hAnsi="Arial" w:cs="Arial"/>
          <w:color w:val="292526"/>
        </w:rPr>
        <w:t xml:space="preserve"> </w:t>
      </w:r>
      <w:r w:rsidR="00BD1E59">
        <w:rPr>
          <w:rFonts w:ascii="Arial" w:hAnsi="Arial" w:cs="Arial"/>
          <w:color w:val="292526"/>
        </w:rPr>
        <w:t>In all publications, authorship must be fairly attributed</w:t>
      </w:r>
      <w:r w:rsidR="00CA35B6" w:rsidRPr="006B1E1C">
        <w:rPr>
          <w:rFonts w:ascii="Arial" w:hAnsi="Arial" w:cs="Arial"/>
          <w:color w:val="292526"/>
        </w:rPr>
        <w:t xml:space="preserve">. </w:t>
      </w:r>
      <w:r w:rsidR="0015436B" w:rsidRPr="006B1E1C">
        <w:rPr>
          <w:rFonts w:ascii="Arial" w:hAnsi="Arial" w:cs="Arial"/>
          <w:color w:val="292526"/>
        </w:rPr>
        <w:t>Research misconduct</w:t>
      </w:r>
      <w:r w:rsidR="00CA35B6" w:rsidRPr="006B1E1C">
        <w:rPr>
          <w:rFonts w:ascii="Arial" w:hAnsi="Arial" w:cs="Arial"/>
          <w:color w:val="292526"/>
        </w:rPr>
        <w:t>, for example plagiarism or the falsification of results, will be regarded as a serious disciplinary offence.</w:t>
      </w:r>
    </w:p>
    <w:p w:rsidR="0015436B" w:rsidRPr="006B1E1C" w:rsidRDefault="0015436B"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Codes of Practice are available</w:t>
      </w:r>
    </w:p>
    <w:p w:rsidR="001249FD" w:rsidRPr="001249FD" w:rsidRDefault="001249FD" w:rsidP="006B1E1C">
      <w:pPr>
        <w:spacing w:after="100" w:afterAutospacing="1" w:line="240" w:lineRule="auto"/>
        <w:rPr>
          <w:rFonts w:ascii="Arial" w:hAnsi="Arial" w:cs="Arial"/>
          <w:color w:val="292526"/>
        </w:rPr>
      </w:pPr>
      <w:r w:rsidRPr="001249FD">
        <w:rPr>
          <w:rFonts w:ascii="Arial" w:hAnsi="Arial" w:cs="Arial"/>
          <w:color w:val="292526"/>
        </w:rPr>
        <w:t>Ethical Approval Checklist for Resea</w:t>
      </w:r>
      <w:r>
        <w:rPr>
          <w:rFonts w:ascii="Arial" w:hAnsi="Arial" w:cs="Arial"/>
          <w:color w:val="292526"/>
        </w:rPr>
        <w:t>r</w:t>
      </w:r>
      <w:r w:rsidRPr="001249FD">
        <w:rPr>
          <w:rFonts w:ascii="Arial" w:hAnsi="Arial" w:cs="Arial"/>
          <w:color w:val="292526"/>
        </w:rPr>
        <w:t>ch Funding Proposals (to do)</w:t>
      </w:r>
    </w:p>
    <w:p w:rsidR="0015436B" w:rsidRPr="006B1E1C" w:rsidRDefault="00A73372" w:rsidP="006B1E1C">
      <w:pPr>
        <w:spacing w:after="100" w:afterAutospacing="1" w:line="240" w:lineRule="auto"/>
        <w:rPr>
          <w:rFonts w:ascii="Arial" w:hAnsi="Arial" w:cs="Arial"/>
          <w:color w:val="000000"/>
        </w:rPr>
      </w:pPr>
      <w:hyperlink r:id="rId11" w:history="1">
        <w:r w:rsidR="00F81C8F" w:rsidRPr="006B1E1C">
          <w:rPr>
            <w:rStyle w:val="Hyperlink"/>
            <w:rFonts w:ascii="Arial" w:hAnsi="Arial" w:cs="Arial"/>
          </w:rPr>
          <w:t>Investigations Involving Human Participants</w:t>
        </w:r>
      </w:hyperlink>
    </w:p>
    <w:p w:rsidR="0015436B" w:rsidRPr="006B1E1C" w:rsidRDefault="00A73372" w:rsidP="006B1E1C">
      <w:pPr>
        <w:spacing w:after="100" w:afterAutospacing="1" w:line="240" w:lineRule="auto"/>
        <w:rPr>
          <w:rFonts w:ascii="Arial" w:hAnsi="Arial" w:cs="Arial"/>
          <w:color w:val="000000"/>
        </w:rPr>
      </w:pPr>
      <w:hyperlink r:id="rId12" w:history="1">
        <w:r w:rsidR="0015436B" w:rsidRPr="006B1E1C">
          <w:rPr>
            <w:rStyle w:val="Hyperlink"/>
            <w:rFonts w:ascii="Arial" w:hAnsi="Arial" w:cs="Arial"/>
          </w:rPr>
          <w:t>Health and Safety Policy on Blood Borne Viruses</w:t>
        </w:r>
      </w:hyperlink>
    </w:p>
    <w:p w:rsidR="0015436B" w:rsidRPr="006B1E1C" w:rsidRDefault="00A73372" w:rsidP="006B1E1C">
      <w:pPr>
        <w:spacing w:after="100" w:afterAutospacing="1" w:line="240" w:lineRule="auto"/>
        <w:rPr>
          <w:rFonts w:ascii="Arial" w:hAnsi="Arial" w:cs="Arial"/>
          <w:color w:val="000000"/>
        </w:rPr>
      </w:pPr>
      <w:hyperlink r:id="rId13" w:history="1">
        <w:r w:rsidR="0015436B" w:rsidRPr="006B1E1C">
          <w:rPr>
            <w:rStyle w:val="Hyperlink"/>
            <w:rFonts w:ascii="Arial" w:hAnsi="Arial" w:cs="Arial"/>
          </w:rPr>
          <w:t>Health and Safety Policy on Pathogens (excluding Blood Borne Viruses)</w:t>
        </w:r>
      </w:hyperlink>
    </w:p>
    <w:p w:rsidR="0015436B" w:rsidRDefault="00A73372" w:rsidP="006B1E1C">
      <w:pPr>
        <w:pStyle w:val="NormalWeb"/>
        <w:spacing w:before="0" w:beforeAutospacing="0"/>
        <w:rPr>
          <w:rFonts w:ascii="Arial" w:hAnsi="Arial" w:cs="Arial"/>
          <w:sz w:val="22"/>
          <w:szCs w:val="22"/>
        </w:rPr>
      </w:pPr>
      <w:hyperlink r:id="rId14" w:history="1">
        <w:r w:rsidR="0015436B" w:rsidRPr="006B1E1C">
          <w:rPr>
            <w:rStyle w:val="Hyperlink"/>
            <w:rFonts w:ascii="Arial" w:hAnsi="Arial" w:cs="Arial"/>
            <w:sz w:val="22"/>
            <w:szCs w:val="22"/>
          </w:rPr>
          <w:t xml:space="preserve">Research Misconduct and Whistle-Blowing Policy and Procedure </w:t>
        </w:r>
      </w:hyperlink>
    </w:p>
    <w:p w:rsidR="00A2130F" w:rsidRPr="006B1E1C" w:rsidRDefault="00A73372" w:rsidP="006B1E1C">
      <w:pPr>
        <w:pStyle w:val="NormalWeb"/>
        <w:spacing w:before="0" w:beforeAutospacing="0"/>
        <w:rPr>
          <w:rFonts w:ascii="Arial" w:hAnsi="Arial" w:cs="Arial"/>
          <w:sz w:val="22"/>
          <w:szCs w:val="22"/>
        </w:rPr>
      </w:pPr>
      <w:hyperlink r:id="rId15" w:history="1">
        <w:r w:rsidR="00A2130F" w:rsidRPr="00A2130F">
          <w:rPr>
            <w:rStyle w:val="Hyperlink"/>
            <w:rFonts w:ascii="Arial" w:hAnsi="Arial" w:cs="Arial"/>
            <w:sz w:val="22"/>
            <w:szCs w:val="22"/>
          </w:rPr>
          <w:t>Human Tissue Authority</w:t>
        </w:r>
      </w:hyperlink>
    </w:p>
    <w:p w:rsidR="00AC32FA" w:rsidRDefault="00AC32FA" w:rsidP="006B1E1C">
      <w:pPr>
        <w:spacing w:after="100" w:afterAutospacing="1" w:line="240" w:lineRule="auto"/>
        <w:rPr>
          <w:rFonts w:ascii="Arial" w:hAnsi="Arial" w:cs="Arial"/>
          <w:color w:val="000000"/>
        </w:rPr>
      </w:pPr>
      <w:r>
        <w:rPr>
          <w:rFonts w:ascii="Arial" w:hAnsi="Arial" w:cs="Arial"/>
          <w:color w:val="000000"/>
        </w:rPr>
        <w:t>The following general guidance is available:</w:t>
      </w:r>
    </w:p>
    <w:p w:rsidR="00AC32FA" w:rsidRPr="006B1E1C" w:rsidRDefault="00A73372" w:rsidP="00AC32FA">
      <w:pPr>
        <w:spacing w:after="100" w:afterAutospacing="1" w:line="240" w:lineRule="auto"/>
        <w:rPr>
          <w:rFonts w:ascii="Arial" w:hAnsi="Arial" w:cs="Arial"/>
          <w:color w:val="000000"/>
        </w:rPr>
      </w:pPr>
      <w:hyperlink r:id="rId16" w:history="1">
        <w:r w:rsidR="00AC32FA" w:rsidRPr="006B1E1C">
          <w:rPr>
            <w:rStyle w:val="Hyperlink"/>
            <w:rFonts w:ascii="Arial" w:hAnsi="Arial" w:cs="Arial"/>
          </w:rPr>
          <w:t>Rigour, respect and responsibility: Good practice guidelines for scientists</w:t>
        </w:r>
      </w:hyperlink>
      <w:r w:rsidR="00AC32FA" w:rsidRPr="006B1E1C">
        <w:rPr>
          <w:rFonts w:ascii="Arial" w:hAnsi="Arial" w:cs="Arial"/>
          <w:color w:val="000000"/>
        </w:rPr>
        <w:t xml:space="preserve"> </w:t>
      </w:r>
    </w:p>
    <w:p w:rsidR="0015436B" w:rsidRDefault="0015436B" w:rsidP="006B1E1C">
      <w:pPr>
        <w:spacing w:after="100" w:afterAutospacing="1" w:line="240" w:lineRule="auto"/>
        <w:rPr>
          <w:rFonts w:ascii="Arial" w:hAnsi="Arial" w:cs="Arial"/>
          <w:color w:val="292526"/>
        </w:rPr>
      </w:pPr>
      <w:r w:rsidRPr="006B1E1C">
        <w:rPr>
          <w:rFonts w:ascii="Arial" w:hAnsi="Arial" w:cs="Arial"/>
          <w:color w:val="000000"/>
        </w:rPr>
        <w:t>The following detailed guidance for investigators is available</w:t>
      </w:r>
      <w:r w:rsidR="00F81C8F" w:rsidRPr="006B1E1C">
        <w:rPr>
          <w:rFonts w:ascii="Arial" w:hAnsi="Arial" w:cs="Arial"/>
          <w:color w:val="000000"/>
        </w:rPr>
        <w:t xml:space="preserve"> </w:t>
      </w:r>
    </w:p>
    <w:p w:rsidR="006F4321" w:rsidRPr="006B1E1C" w:rsidRDefault="00A73372" w:rsidP="006B1E1C">
      <w:pPr>
        <w:spacing w:after="100" w:afterAutospacing="1" w:line="240" w:lineRule="auto"/>
        <w:rPr>
          <w:rFonts w:ascii="Arial" w:hAnsi="Arial" w:cs="Arial"/>
          <w:color w:val="000000"/>
        </w:rPr>
      </w:pPr>
      <w:hyperlink r:id="rId17" w:history="1">
        <w:r w:rsidR="006F4321" w:rsidRPr="006F4321">
          <w:rPr>
            <w:rStyle w:val="Hyperlink"/>
            <w:rFonts w:ascii="Arial" w:hAnsi="Arial" w:cs="Arial"/>
          </w:rPr>
          <w:t>Making Payments to Participants</w:t>
        </w:r>
      </w:hyperlink>
    </w:p>
    <w:p w:rsidR="0015436B" w:rsidRPr="006B1E1C" w:rsidRDefault="00A73372" w:rsidP="006B1E1C">
      <w:pPr>
        <w:spacing w:after="100" w:afterAutospacing="1" w:line="240" w:lineRule="auto"/>
        <w:rPr>
          <w:rFonts w:ascii="Arial" w:hAnsi="Arial" w:cs="Arial"/>
          <w:color w:val="000000"/>
        </w:rPr>
      </w:pPr>
      <w:hyperlink r:id="rId18" w:history="1">
        <w:r w:rsidR="0015436B" w:rsidRPr="006B1E1C">
          <w:rPr>
            <w:rStyle w:val="Hyperlink"/>
            <w:rFonts w:ascii="Arial" w:hAnsi="Arial" w:cs="Arial"/>
          </w:rPr>
          <w:t>Compliance with Data Protection Requirements</w:t>
        </w:r>
      </w:hyperlink>
    </w:p>
    <w:p w:rsidR="0015436B" w:rsidRPr="006B1E1C" w:rsidRDefault="00A73372" w:rsidP="006B1E1C">
      <w:pPr>
        <w:spacing w:after="100" w:afterAutospacing="1" w:line="240" w:lineRule="auto"/>
        <w:rPr>
          <w:rFonts w:ascii="Arial" w:hAnsi="Arial" w:cs="Arial"/>
          <w:color w:val="000000"/>
        </w:rPr>
      </w:pPr>
      <w:hyperlink r:id="rId19" w:history="1">
        <w:r w:rsidR="0015436B" w:rsidRPr="006B1E1C">
          <w:rPr>
            <w:rStyle w:val="Hyperlink"/>
            <w:rFonts w:ascii="Arial" w:hAnsi="Arial" w:cs="Arial"/>
          </w:rPr>
          <w:t>Conducting Interviews Off-Campus and Working Alone</w:t>
        </w:r>
      </w:hyperlink>
    </w:p>
    <w:p w:rsidR="0015436B" w:rsidRPr="006B1E1C" w:rsidRDefault="00A73372" w:rsidP="006B1E1C">
      <w:pPr>
        <w:spacing w:after="100" w:afterAutospacing="1" w:line="240" w:lineRule="auto"/>
        <w:rPr>
          <w:rFonts w:ascii="Arial" w:hAnsi="Arial" w:cs="Arial"/>
          <w:color w:val="000000"/>
        </w:rPr>
      </w:pPr>
      <w:hyperlink r:id="rId20" w:history="1">
        <w:r w:rsidR="0015436B" w:rsidRPr="006B1E1C">
          <w:rPr>
            <w:rStyle w:val="Hyperlink"/>
            <w:rFonts w:ascii="Arial" w:hAnsi="Arial" w:cs="Arial"/>
          </w:rPr>
          <w:t>Data Collection and Storage</w:t>
        </w:r>
      </w:hyperlink>
    </w:p>
    <w:p w:rsidR="0015436B" w:rsidRPr="006B1E1C" w:rsidRDefault="00A73372" w:rsidP="006B1E1C">
      <w:pPr>
        <w:spacing w:after="100" w:afterAutospacing="1" w:line="240" w:lineRule="auto"/>
        <w:rPr>
          <w:rFonts w:ascii="Arial" w:hAnsi="Arial" w:cs="Arial"/>
          <w:color w:val="000000"/>
        </w:rPr>
      </w:pPr>
      <w:hyperlink r:id="rId21" w:history="1">
        <w:r w:rsidR="0015436B" w:rsidRPr="006B1E1C">
          <w:rPr>
            <w:rStyle w:val="Hyperlink"/>
            <w:rFonts w:ascii="Arial" w:hAnsi="Arial" w:cs="Arial"/>
          </w:rPr>
          <w:t>Exposure to Hazardous Substances</w:t>
        </w:r>
      </w:hyperlink>
    </w:p>
    <w:p w:rsidR="0015436B" w:rsidRPr="006B1E1C" w:rsidRDefault="00A73372" w:rsidP="006B1E1C">
      <w:pPr>
        <w:spacing w:after="100" w:afterAutospacing="1" w:line="240" w:lineRule="auto"/>
        <w:rPr>
          <w:rFonts w:ascii="Arial" w:hAnsi="Arial" w:cs="Arial"/>
          <w:color w:val="000000"/>
        </w:rPr>
      </w:pPr>
      <w:hyperlink r:id="rId22" w:history="1">
        <w:r w:rsidR="0015436B" w:rsidRPr="006B1E1C">
          <w:rPr>
            <w:rStyle w:val="Hyperlink"/>
            <w:rFonts w:ascii="Arial" w:hAnsi="Arial" w:cs="Arial"/>
          </w:rPr>
          <w:t>Exposure to Ionising Radiation</w:t>
        </w:r>
      </w:hyperlink>
    </w:p>
    <w:p w:rsidR="0015436B" w:rsidRPr="006B1E1C" w:rsidRDefault="00A73372" w:rsidP="006B1E1C">
      <w:pPr>
        <w:spacing w:after="100" w:afterAutospacing="1" w:line="240" w:lineRule="auto"/>
        <w:rPr>
          <w:rFonts w:ascii="Arial" w:hAnsi="Arial" w:cs="Arial"/>
          <w:color w:val="000000"/>
        </w:rPr>
      </w:pPr>
      <w:hyperlink r:id="rId23" w:history="1">
        <w:r w:rsidR="0015436B" w:rsidRPr="006B1E1C">
          <w:rPr>
            <w:rStyle w:val="Hyperlink"/>
            <w:rFonts w:ascii="Arial" w:hAnsi="Arial" w:cs="Arial"/>
          </w:rPr>
          <w:t>Pharmaceutical Drugs</w:t>
        </w:r>
      </w:hyperlink>
    </w:p>
    <w:p w:rsidR="0015436B" w:rsidRPr="006B1E1C" w:rsidRDefault="00A73372" w:rsidP="006B1E1C">
      <w:pPr>
        <w:spacing w:after="100" w:afterAutospacing="1" w:line="240" w:lineRule="auto"/>
        <w:rPr>
          <w:rFonts w:ascii="Arial" w:hAnsi="Arial" w:cs="Arial"/>
          <w:color w:val="000000"/>
        </w:rPr>
      </w:pPr>
      <w:hyperlink r:id="rId24" w:history="1">
        <w:r w:rsidR="0015436B" w:rsidRPr="006B1E1C">
          <w:rPr>
            <w:rStyle w:val="Hyperlink"/>
            <w:rFonts w:ascii="Arial" w:hAnsi="Arial" w:cs="Arial"/>
          </w:rPr>
          <w:t>Working with Children and Young People</w:t>
        </w:r>
      </w:hyperlink>
    </w:p>
    <w:p w:rsidR="008D161E" w:rsidRPr="006B1E1C" w:rsidRDefault="006F4321" w:rsidP="006B1E1C">
      <w:pPr>
        <w:spacing w:after="100" w:afterAutospacing="1" w:line="240" w:lineRule="auto"/>
        <w:rPr>
          <w:rFonts w:ascii="Arial" w:hAnsi="Arial" w:cs="Arial"/>
          <w:bCs/>
          <w:color w:val="000000"/>
        </w:rPr>
      </w:pPr>
      <w:r>
        <w:rPr>
          <w:rFonts w:ascii="Arial" w:hAnsi="Arial" w:cs="Arial"/>
          <w:bCs/>
          <w:color w:val="000000"/>
        </w:rPr>
        <w:t xml:space="preserve">An archive of approved research ethics proposals together with application forms and templates are available from the </w:t>
      </w:r>
      <w:hyperlink r:id="rId25" w:history="1">
        <w:r w:rsidR="00B67F8C">
          <w:rPr>
            <w:rStyle w:val="Hyperlink"/>
            <w:rFonts w:ascii="Arial" w:hAnsi="Arial" w:cs="Arial"/>
            <w:bCs/>
          </w:rPr>
          <w:t>Ethical Approvals (Human Participants) sub-committee</w:t>
        </w:r>
      </w:hyperlink>
      <w:r>
        <w:rPr>
          <w:rFonts w:ascii="Arial" w:hAnsi="Arial" w:cs="Arial"/>
          <w:bCs/>
          <w:color w:val="000000"/>
        </w:rPr>
        <w:t>.</w:t>
      </w:r>
    </w:p>
    <w:p w:rsidR="00835223" w:rsidRPr="006B1E1C" w:rsidRDefault="00835223" w:rsidP="00835223">
      <w:pPr>
        <w:spacing w:after="100" w:afterAutospacing="1" w:line="240" w:lineRule="auto"/>
        <w:rPr>
          <w:rFonts w:ascii="Arial" w:hAnsi="Arial" w:cs="Arial"/>
        </w:rPr>
      </w:pPr>
    </w:p>
    <w:p w:rsidR="005620B2" w:rsidRPr="006B1E1C" w:rsidRDefault="00AB31E9" w:rsidP="00AB01D1">
      <w:pPr>
        <w:autoSpaceDE w:val="0"/>
        <w:autoSpaceDN w:val="0"/>
        <w:adjustRightInd w:val="0"/>
        <w:spacing w:after="100" w:afterAutospacing="1" w:line="240" w:lineRule="auto"/>
        <w:rPr>
          <w:rFonts w:ascii="Arial" w:hAnsi="Arial" w:cs="Arial"/>
          <w:b/>
          <w:bCs/>
          <w:color w:val="000000"/>
          <w:sz w:val="28"/>
          <w:szCs w:val="28"/>
        </w:rPr>
      </w:pPr>
      <w:r w:rsidRPr="006B1E1C">
        <w:rPr>
          <w:rFonts w:ascii="Arial" w:hAnsi="Arial" w:cs="Arial"/>
          <w:b/>
          <w:bCs/>
          <w:color w:val="000000"/>
          <w:sz w:val="28"/>
          <w:szCs w:val="28"/>
        </w:rPr>
        <w:t>4</w:t>
      </w:r>
      <w:r w:rsidR="005620B2" w:rsidRPr="006B1E1C">
        <w:rPr>
          <w:rFonts w:ascii="Arial" w:hAnsi="Arial" w:cs="Arial"/>
          <w:b/>
          <w:bCs/>
          <w:color w:val="000000"/>
          <w:sz w:val="28"/>
          <w:szCs w:val="28"/>
        </w:rPr>
        <w:t xml:space="preserve">: </w:t>
      </w:r>
      <w:r w:rsidR="00E56E21" w:rsidRPr="006B1E1C">
        <w:rPr>
          <w:rFonts w:ascii="Arial" w:hAnsi="Arial" w:cs="Arial"/>
          <w:b/>
          <w:bCs/>
          <w:color w:val="000000"/>
          <w:sz w:val="28"/>
          <w:szCs w:val="28"/>
        </w:rPr>
        <w:t>Learning and Teaching</w:t>
      </w:r>
    </w:p>
    <w:p w:rsidR="009427E0" w:rsidRPr="006B1E1C" w:rsidRDefault="00E56E21" w:rsidP="006B1E1C">
      <w:pPr>
        <w:autoSpaceDE w:val="0"/>
        <w:autoSpaceDN w:val="0"/>
        <w:adjustRightInd w:val="0"/>
        <w:spacing w:after="100" w:afterAutospacing="1" w:line="240" w:lineRule="auto"/>
        <w:rPr>
          <w:rFonts w:ascii="Arial" w:hAnsi="Arial" w:cs="Arial"/>
          <w:i/>
          <w:color w:val="292526"/>
        </w:rPr>
      </w:pPr>
      <w:r w:rsidRPr="006B1E1C">
        <w:rPr>
          <w:rFonts w:ascii="Arial" w:hAnsi="Arial" w:cs="Arial"/>
          <w:color w:val="292526"/>
        </w:rPr>
        <w:t xml:space="preserve">At Loughborough, we are committed to research-informed teaching and to developing programmes of study that build on our exceptional reputation for effective collaboration with external partners in business, </w:t>
      </w:r>
      <w:r w:rsidR="009427E0" w:rsidRPr="006B1E1C">
        <w:rPr>
          <w:rFonts w:ascii="Arial" w:hAnsi="Arial" w:cs="Arial"/>
          <w:color w:val="292526"/>
        </w:rPr>
        <w:t xml:space="preserve">industry, </w:t>
      </w:r>
      <w:r w:rsidRPr="006B1E1C">
        <w:rPr>
          <w:rFonts w:ascii="Arial" w:hAnsi="Arial" w:cs="Arial"/>
          <w:color w:val="292526"/>
        </w:rPr>
        <w:t xml:space="preserve">the public sector and the professions. Our defining characteristics </w:t>
      </w:r>
      <w:r w:rsidR="009427E0" w:rsidRPr="006B1E1C">
        <w:rPr>
          <w:rFonts w:ascii="Arial" w:hAnsi="Arial" w:cs="Arial"/>
          <w:color w:val="292526"/>
        </w:rPr>
        <w:t>are</w:t>
      </w:r>
      <w:r w:rsidRPr="006B1E1C">
        <w:rPr>
          <w:rFonts w:ascii="Arial" w:hAnsi="Arial" w:cs="Arial"/>
          <w:color w:val="292526"/>
        </w:rPr>
        <w:t xml:space="preserve"> a student-centred ethos and an outstanding national reputation for high quality teaching and student learning.  </w:t>
      </w:r>
      <w:r w:rsidR="00740493" w:rsidRPr="006B1E1C">
        <w:rPr>
          <w:rFonts w:ascii="Arial" w:hAnsi="Arial" w:cs="Arial"/>
          <w:color w:val="292526"/>
        </w:rPr>
        <w:t xml:space="preserve">Academic staff have the primary responsibility for providing diverse opportunities for all students to develop qualities of critical enquiry and independent learning within a supportive and intellectually stimulating learning environment. </w:t>
      </w:r>
      <w:r w:rsidR="004F68A7" w:rsidRPr="006B1E1C">
        <w:rPr>
          <w:rFonts w:ascii="Arial" w:hAnsi="Arial" w:cs="Arial"/>
          <w:color w:val="292526"/>
        </w:rPr>
        <w:t>C</w:t>
      </w:r>
      <w:r w:rsidR="00740493" w:rsidRPr="006B1E1C">
        <w:rPr>
          <w:rFonts w:ascii="Arial" w:hAnsi="Arial" w:cs="Arial"/>
          <w:color w:val="292526"/>
        </w:rPr>
        <w:t>rucially, we will listen to their needs and encourage their participation in enhancing the quality of learning and teaching</w:t>
      </w:r>
      <w:r w:rsidR="00A419EC">
        <w:rPr>
          <w:rFonts w:ascii="Arial" w:hAnsi="Arial" w:cs="Arial"/>
          <w:color w:val="292526"/>
        </w:rPr>
        <w:t>.</w:t>
      </w:r>
    </w:p>
    <w:p w:rsidR="00686DB0" w:rsidRPr="006B1E1C" w:rsidRDefault="00686DB0" w:rsidP="00686DB0">
      <w:pPr>
        <w:autoSpaceDE w:val="0"/>
        <w:autoSpaceDN w:val="0"/>
        <w:adjustRightInd w:val="0"/>
        <w:spacing w:after="100" w:afterAutospacing="1" w:line="240" w:lineRule="auto"/>
        <w:rPr>
          <w:rFonts w:ascii="Arial" w:hAnsi="Arial" w:cs="Arial"/>
          <w:i/>
          <w:color w:val="292526"/>
        </w:rPr>
      </w:pPr>
      <w:r w:rsidRPr="006B1E1C">
        <w:rPr>
          <w:rFonts w:ascii="Arial" w:hAnsi="Arial" w:cs="Arial"/>
          <w:color w:val="292526"/>
        </w:rPr>
        <w:t>Our recruitment and admissions process will be transparent, fair and explicit.  Selection procedures will be followed courteously and expeditiously. Information concerning applicants will remain confidential. The University places a growing emphasis on the national policy objective of widening participation and we have remained close to institutional benchmark levels.</w:t>
      </w:r>
      <w:r w:rsidRPr="006B1E1C">
        <w:rPr>
          <w:rFonts w:ascii="Arial" w:hAnsi="Arial" w:cs="Arial"/>
          <w:i/>
          <w:color w:val="292526"/>
        </w:rPr>
        <w:t xml:space="preserve"> </w:t>
      </w:r>
      <w:r w:rsidRPr="006B1E1C" w:rsidDel="00DF330D">
        <w:rPr>
          <w:rFonts w:ascii="Arial" w:hAnsi="Arial" w:cs="Arial"/>
          <w:color w:val="292526"/>
        </w:rPr>
        <w:t xml:space="preserve">We are committed </w:t>
      </w:r>
      <w:r w:rsidR="00E4718E" w:rsidRPr="00E4718E">
        <w:rPr>
          <w:rFonts w:ascii="Arial" w:hAnsi="Arial" w:cs="Arial"/>
          <w:color w:val="292526"/>
        </w:rPr>
        <w:t>to engaging in a range of activities in support of outreach and fair access</w:t>
      </w:r>
      <w:r w:rsidR="00E4718E">
        <w:rPr>
          <w:rFonts w:ascii="Arial" w:hAnsi="Arial" w:cs="Arial"/>
          <w:color w:val="292526"/>
        </w:rPr>
        <w:t>.</w:t>
      </w:r>
    </w:p>
    <w:p w:rsidR="00E84A79" w:rsidRPr="006B1E1C" w:rsidRDefault="00D55462" w:rsidP="006B1E1C">
      <w:pPr>
        <w:spacing w:after="100" w:afterAutospacing="1" w:line="240" w:lineRule="auto"/>
        <w:rPr>
          <w:rFonts w:ascii="Arial" w:hAnsi="Arial" w:cs="Arial"/>
          <w:color w:val="292526"/>
        </w:rPr>
      </w:pPr>
      <w:r w:rsidRPr="006B1E1C">
        <w:rPr>
          <w:rFonts w:ascii="Arial" w:hAnsi="Arial" w:cs="Arial"/>
          <w:color w:val="292526"/>
        </w:rPr>
        <w:t>Across the many facets of the relationships between learners and teachers, a</w:t>
      </w:r>
      <w:r w:rsidR="00F567F9" w:rsidRPr="006B1E1C">
        <w:rPr>
          <w:rFonts w:ascii="Arial" w:hAnsi="Arial" w:cs="Arial"/>
          <w:color w:val="292526"/>
        </w:rPr>
        <w:t>ll parties shall act with integrity and honesty</w:t>
      </w:r>
      <w:r w:rsidR="00C95030" w:rsidRPr="006B1E1C">
        <w:rPr>
          <w:rFonts w:ascii="Arial" w:hAnsi="Arial" w:cs="Arial"/>
          <w:color w:val="292526"/>
        </w:rPr>
        <w:t xml:space="preserve"> and be willing to act selflessly</w:t>
      </w:r>
      <w:r w:rsidR="009D12A4" w:rsidRPr="006B1E1C">
        <w:rPr>
          <w:rFonts w:ascii="Arial" w:hAnsi="Arial" w:cs="Arial"/>
          <w:color w:val="292526"/>
        </w:rPr>
        <w:t xml:space="preserve">. </w:t>
      </w:r>
      <w:r w:rsidR="00880753" w:rsidRPr="006B1E1C">
        <w:rPr>
          <w:rFonts w:ascii="Arial" w:hAnsi="Arial" w:cs="Arial"/>
          <w:color w:val="292526"/>
        </w:rPr>
        <w:t xml:space="preserve">All students should have access to personal tutors to ensure that appropriate advice and support is provided. </w:t>
      </w:r>
      <w:r w:rsidR="00E84A79" w:rsidRPr="006B1E1C">
        <w:rPr>
          <w:rFonts w:ascii="Arial" w:hAnsi="Arial" w:cs="Arial"/>
          <w:color w:val="292526"/>
        </w:rPr>
        <w:t>Module design will consider the needs of all students and a</w:t>
      </w:r>
      <w:r w:rsidR="009D12A4" w:rsidRPr="006B1E1C">
        <w:rPr>
          <w:rFonts w:ascii="Arial" w:hAnsi="Arial" w:cs="Arial"/>
          <w:color w:val="292526"/>
        </w:rPr>
        <w:t>ssessment procedures will be fair, rigorous and transparent. Academic misconduct, such as taking prohibited materials into examination halls and plagiarism, will not be tolerated.</w:t>
      </w:r>
      <w:r w:rsidR="00E84A79" w:rsidRPr="006B1E1C">
        <w:rPr>
          <w:rFonts w:ascii="Arial" w:hAnsi="Arial" w:cs="Arial"/>
          <w:color w:val="292526"/>
        </w:rPr>
        <w:t xml:space="preserve"> </w:t>
      </w:r>
    </w:p>
    <w:p w:rsidR="005548DA" w:rsidRPr="006B1E1C" w:rsidRDefault="005548DA"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The ethical principles associated with research apply equally to project work associated with taught programmes. In this case, project supervisors are accountable for the nature and conduct of the project, the end-use of its findings, the behaviour of project students and the choice of project partners. </w:t>
      </w:r>
      <w:r w:rsidR="00420C05">
        <w:rPr>
          <w:rFonts w:ascii="Arial" w:hAnsi="Arial" w:cs="Arial"/>
          <w:color w:val="292526"/>
        </w:rPr>
        <w:t xml:space="preserve">Project definitions should involve students in a formal ethical scrutiny stage with supervisors ensuring escalation as appropriate where specific approvals are deemed necessary. </w:t>
      </w:r>
      <w:r w:rsidRPr="006B1E1C">
        <w:rPr>
          <w:rFonts w:ascii="Arial" w:hAnsi="Arial" w:cs="Arial"/>
          <w:color w:val="292526"/>
        </w:rPr>
        <w:t>Similar considerations apply to placements forming an integral part of Loughborough degree programmes. The health and safety of students on placement is of paramount concern.</w:t>
      </w:r>
    </w:p>
    <w:p w:rsidR="007F3CCD" w:rsidRPr="006B1E1C" w:rsidRDefault="00EE0FAE"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The institution has procedures to </w:t>
      </w:r>
      <w:r w:rsidR="00E73CAD" w:rsidRPr="006B1E1C">
        <w:rPr>
          <w:rFonts w:ascii="Arial" w:hAnsi="Arial" w:cs="Arial"/>
          <w:color w:val="292526"/>
        </w:rPr>
        <w:t xml:space="preserve">listen and </w:t>
      </w:r>
      <w:r w:rsidRPr="006B1E1C">
        <w:rPr>
          <w:rFonts w:ascii="Arial" w:hAnsi="Arial" w:cs="Arial"/>
          <w:color w:val="292526"/>
        </w:rPr>
        <w:t>respond to student</w:t>
      </w:r>
      <w:r w:rsidR="007F3CCD" w:rsidRPr="006B1E1C">
        <w:rPr>
          <w:rFonts w:ascii="Arial" w:hAnsi="Arial" w:cs="Arial"/>
          <w:color w:val="292526"/>
        </w:rPr>
        <w:t xml:space="preserve"> </w:t>
      </w:r>
      <w:r w:rsidRPr="006B1E1C">
        <w:rPr>
          <w:rFonts w:ascii="Arial" w:hAnsi="Arial" w:cs="Arial"/>
          <w:color w:val="292526"/>
        </w:rPr>
        <w:t>complaints and appeals about academic matters. These are</w:t>
      </w:r>
      <w:r w:rsidR="007F3CCD" w:rsidRPr="006B1E1C">
        <w:rPr>
          <w:rFonts w:ascii="Arial" w:hAnsi="Arial" w:cs="Arial"/>
          <w:color w:val="292526"/>
        </w:rPr>
        <w:t xml:space="preserve"> </w:t>
      </w:r>
      <w:r w:rsidRPr="006B1E1C">
        <w:rPr>
          <w:rFonts w:ascii="Arial" w:hAnsi="Arial" w:cs="Arial"/>
          <w:color w:val="292526"/>
        </w:rPr>
        <w:t xml:space="preserve">designed to ensure that students can raise matters of </w:t>
      </w:r>
      <w:r w:rsidR="002070F4" w:rsidRPr="006B1E1C">
        <w:rPr>
          <w:rFonts w:ascii="Arial" w:hAnsi="Arial" w:cs="Arial"/>
          <w:color w:val="292526"/>
        </w:rPr>
        <w:t>genuine</w:t>
      </w:r>
      <w:r w:rsidRPr="006B1E1C">
        <w:rPr>
          <w:rFonts w:ascii="Arial" w:hAnsi="Arial" w:cs="Arial"/>
          <w:color w:val="292526"/>
        </w:rPr>
        <w:t xml:space="preserve"> concern without fear of disadvantage and in the knowledge that confidentiality will be respected.</w:t>
      </w:r>
    </w:p>
    <w:p w:rsidR="00C95030" w:rsidRPr="006B1E1C" w:rsidRDefault="00C95030"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lastRenderedPageBreak/>
        <w:t>The following Codes of Practice are available:</w:t>
      </w:r>
    </w:p>
    <w:p w:rsidR="002070F4" w:rsidRPr="006B1E1C" w:rsidRDefault="00A73372" w:rsidP="006B1E1C">
      <w:pPr>
        <w:autoSpaceDE w:val="0"/>
        <w:autoSpaceDN w:val="0"/>
        <w:adjustRightInd w:val="0"/>
        <w:spacing w:after="100" w:afterAutospacing="1" w:line="240" w:lineRule="auto"/>
        <w:rPr>
          <w:rFonts w:ascii="Arial" w:hAnsi="Arial" w:cs="Arial"/>
          <w:color w:val="292526"/>
        </w:rPr>
      </w:pPr>
      <w:hyperlink r:id="rId26" w:history="1">
        <w:r w:rsidR="002070F4" w:rsidRPr="006B1E1C">
          <w:rPr>
            <w:rStyle w:val="Hyperlink"/>
            <w:rFonts w:ascii="Arial" w:hAnsi="Arial" w:cs="Arial"/>
          </w:rPr>
          <w:t>Undergraduate Modular Assessment</w:t>
        </w:r>
      </w:hyperlink>
    </w:p>
    <w:p w:rsidR="002070F4" w:rsidRPr="006B1E1C" w:rsidRDefault="00A73372" w:rsidP="006B1E1C">
      <w:pPr>
        <w:autoSpaceDE w:val="0"/>
        <w:autoSpaceDN w:val="0"/>
        <w:adjustRightInd w:val="0"/>
        <w:spacing w:after="100" w:afterAutospacing="1" w:line="240" w:lineRule="auto"/>
        <w:rPr>
          <w:rFonts w:ascii="Arial" w:hAnsi="Arial" w:cs="Arial"/>
          <w:color w:val="292526"/>
        </w:rPr>
      </w:pPr>
      <w:hyperlink r:id="rId27" w:history="1">
        <w:r w:rsidR="002070F4" w:rsidRPr="006B1E1C">
          <w:rPr>
            <w:rStyle w:val="Hyperlink"/>
            <w:rFonts w:ascii="Arial" w:hAnsi="Arial" w:cs="Arial"/>
          </w:rPr>
          <w:t>Undergraduate Reassessment</w:t>
        </w:r>
      </w:hyperlink>
    </w:p>
    <w:p w:rsidR="002070F4" w:rsidRPr="006B1E1C" w:rsidRDefault="00A73372" w:rsidP="006B1E1C">
      <w:pPr>
        <w:autoSpaceDE w:val="0"/>
        <w:autoSpaceDN w:val="0"/>
        <w:adjustRightInd w:val="0"/>
        <w:spacing w:after="100" w:afterAutospacing="1" w:line="240" w:lineRule="auto"/>
        <w:rPr>
          <w:rFonts w:ascii="Arial" w:hAnsi="Arial" w:cs="Arial"/>
          <w:color w:val="292526"/>
        </w:rPr>
      </w:pPr>
      <w:hyperlink r:id="rId28" w:history="1">
        <w:r w:rsidR="002070F4" w:rsidRPr="006B1E1C">
          <w:rPr>
            <w:rStyle w:val="Hyperlink"/>
            <w:rFonts w:ascii="Arial" w:hAnsi="Arial" w:cs="Arial"/>
          </w:rPr>
          <w:t>Viva-Voce Examinations</w:t>
        </w:r>
      </w:hyperlink>
    </w:p>
    <w:p w:rsidR="002070F4" w:rsidRPr="006B1E1C" w:rsidRDefault="00A73372" w:rsidP="006B1E1C">
      <w:pPr>
        <w:autoSpaceDE w:val="0"/>
        <w:autoSpaceDN w:val="0"/>
        <w:adjustRightInd w:val="0"/>
        <w:spacing w:after="100" w:afterAutospacing="1" w:line="240" w:lineRule="auto"/>
        <w:rPr>
          <w:rFonts w:ascii="Arial" w:hAnsi="Arial" w:cs="Arial"/>
          <w:color w:val="292526"/>
        </w:rPr>
      </w:pPr>
      <w:hyperlink r:id="rId29" w:history="1">
        <w:r w:rsidR="005548DA" w:rsidRPr="006B1E1C">
          <w:rPr>
            <w:rStyle w:val="Hyperlink"/>
            <w:rFonts w:ascii="Arial" w:hAnsi="Arial" w:cs="Arial"/>
          </w:rPr>
          <w:t>Placement Learning (including Health and Safety)</w:t>
        </w:r>
      </w:hyperlink>
    </w:p>
    <w:p w:rsidR="00880753" w:rsidRPr="006B1E1C" w:rsidRDefault="00A73372" w:rsidP="006B1E1C">
      <w:pPr>
        <w:autoSpaceDE w:val="0"/>
        <w:autoSpaceDN w:val="0"/>
        <w:adjustRightInd w:val="0"/>
        <w:spacing w:after="100" w:afterAutospacing="1" w:line="240" w:lineRule="auto"/>
        <w:rPr>
          <w:rFonts w:ascii="Arial" w:hAnsi="Arial" w:cs="Arial"/>
          <w:color w:val="292526"/>
        </w:rPr>
      </w:pPr>
      <w:hyperlink r:id="rId30" w:history="1">
        <w:r w:rsidR="00880753" w:rsidRPr="006B1E1C">
          <w:rPr>
            <w:rStyle w:val="Hyperlink"/>
            <w:rFonts w:ascii="Arial" w:hAnsi="Arial" w:cs="Arial"/>
          </w:rPr>
          <w:t>Staff/Student Liaison Committees</w:t>
        </w:r>
      </w:hyperlink>
    </w:p>
    <w:p w:rsidR="005548DA" w:rsidRDefault="00A73372" w:rsidP="006B1E1C">
      <w:pPr>
        <w:autoSpaceDE w:val="0"/>
        <w:autoSpaceDN w:val="0"/>
        <w:adjustRightInd w:val="0"/>
        <w:spacing w:after="100" w:afterAutospacing="1" w:line="240" w:lineRule="auto"/>
      </w:pPr>
      <w:hyperlink r:id="rId31" w:history="1">
        <w:r w:rsidR="00880753" w:rsidRPr="006B1E1C">
          <w:rPr>
            <w:rStyle w:val="Hyperlink"/>
            <w:rFonts w:ascii="Arial" w:hAnsi="Arial" w:cs="Arial"/>
          </w:rPr>
          <w:t>Student Feedback Questionnaires</w:t>
        </w:r>
      </w:hyperlink>
    </w:p>
    <w:p w:rsidR="00420C05" w:rsidRPr="006B1E1C" w:rsidRDefault="00420C05" w:rsidP="006B1E1C">
      <w:pPr>
        <w:autoSpaceDE w:val="0"/>
        <w:autoSpaceDN w:val="0"/>
        <w:adjustRightInd w:val="0"/>
        <w:spacing w:after="100" w:afterAutospacing="1" w:line="240" w:lineRule="auto"/>
        <w:rPr>
          <w:rFonts w:ascii="Arial" w:hAnsi="Arial" w:cs="Arial"/>
          <w:color w:val="292526"/>
        </w:rPr>
      </w:pPr>
      <w:r w:rsidRPr="00420C05">
        <w:rPr>
          <w:rFonts w:ascii="Arial" w:hAnsi="Arial" w:cs="Arial"/>
          <w:color w:val="292526"/>
        </w:rPr>
        <w:t xml:space="preserve">Ethical </w:t>
      </w:r>
      <w:r w:rsidR="00071C99">
        <w:rPr>
          <w:rFonts w:ascii="Arial" w:hAnsi="Arial" w:cs="Arial"/>
          <w:color w:val="292526"/>
        </w:rPr>
        <w:t>s</w:t>
      </w:r>
      <w:r w:rsidRPr="00420C05">
        <w:rPr>
          <w:rFonts w:ascii="Arial" w:hAnsi="Arial" w:cs="Arial"/>
          <w:color w:val="292526"/>
        </w:rPr>
        <w:t xml:space="preserve">crutiny of </w:t>
      </w:r>
      <w:r w:rsidR="00AE1104">
        <w:rPr>
          <w:rFonts w:ascii="Arial" w:hAnsi="Arial" w:cs="Arial"/>
          <w:color w:val="292526"/>
        </w:rPr>
        <w:t>elements within taught programmes</w:t>
      </w:r>
      <w:r w:rsidR="00071C99">
        <w:rPr>
          <w:rFonts w:ascii="Arial" w:hAnsi="Arial" w:cs="Arial"/>
          <w:color w:val="292526"/>
        </w:rPr>
        <w:t xml:space="preserve"> </w:t>
      </w:r>
      <w:r w:rsidR="00B67F8C">
        <w:rPr>
          <w:rFonts w:ascii="Arial" w:hAnsi="Arial" w:cs="Arial"/>
          <w:color w:val="292526"/>
        </w:rPr>
        <w:t>(to do)</w:t>
      </w:r>
    </w:p>
    <w:p w:rsidR="00E84A79" w:rsidRPr="006B1E1C" w:rsidRDefault="00E84A79"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r w:rsidR="00BF4592" w:rsidRPr="006B1E1C">
        <w:rPr>
          <w:rFonts w:ascii="Arial" w:hAnsi="Arial" w:cs="Arial"/>
          <w:color w:val="292526"/>
        </w:rPr>
        <w:t xml:space="preserve"> </w:t>
      </w:r>
    </w:p>
    <w:p w:rsidR="00686DB0" w:rsidRPr="006B1E1C" w:rsidRDefault="00A73372" w:rsidP="00686DB0">
      <w:pPr>
        <w:autoSpaceDE w:val="0"/>
        <w:autoSpaceDN w:val="0"/>
        <w:adjustRightInd w:val="0"/>
        <w:spacing w:after="100" w:afterAutospacing="1" w:line="240" w:lineRule="auto"/>
        <w:rPr>
          <w:rFonts w:ascii="Arial" w:hAnsi="Arial" w:cs="Arial"/>
        </w:rPr>
      </w:pPr>
      <w:hyperlink r:id="rId32" w:history="1">
        <w:r w:rsidR="00686DB0" w:rsidRPr="006B1E1C">
          <w:rPr>
            <w:rStyle w:val="Hyperlink"/>
            <w:rFonts w:ascii="Arial" w:hAnsi="Arial" w:cs="Arial"/>
          </w:rPr>
          <w:t>Admissions Policy</w:t>
        </w:r>
      </w:hyperlink>
    </w:p>
    <w:p w:rsidR="00686DB0" w:rsidRPr="006B1E1C" w:rsidRDefault="00A73372" w:rsidP="00686DB0">
      <w:pPr>
        <w:autoSpaceDE w:val="0"/>
        <w:autoSpaceDN w:val="0"/>
        <w:adjustRightInd w:val="0"/>
        <w:spacing w:after="100" w:afterAutospacing="1" w:line="240" w:lineRule="auto"/>
        <w:rPr>
          <w:rFonts w:ascii="Arial" w:hAnsi="Arial" w:cs="Arial"/>
        </w:rPr>
      </w:pPr>
      <w:hyperlink r:id="rId33" w:history="1">
        <w:r w:rsidR="00686DB0" w:rsidRPr="006B1E1C">
          <w:rPr>
            <w:rStyle w:val="Hyperlink"/>
            <w:rFonts w:ascii="Arial" w:hAnsi="Arial" w:cs="Arial"/>
          </w:rPr>
          <w:t>Guidelines on dealing with International Student Enquiries and Applications</w:t>
        </w:r>
      </w:hyperlink>
      <w:r w:rsidR="00686DB0" w:rsidRPr="006B1E1C">
        <w:rPr>
          <w:rFonts w:ascii="Arial" w:hAnsi="Arial" w:cs="Arial"/>
        </w:rPr>
        <w:t xml:space="preserve"> </w:t>
      </w:r>
    </w:p>
    <w:p w:rsidR="00DF330D" w:rsidRDefault="00A73372" w:rsidP="00686DB0">
      <w:pPr>
        <w:autoSpaceDE w:val="0"/>
        <w:autoSpaceDN w:val="0"/>
        <w:adjustRightInd w:val="0"/>
        <w:spacing w:after="100" w:afterAutospacing="1" w:line="240" w:lineRule="auto"/>
        <w:rPr>
          <w:rFonts w:ascii="Arial" w:hAnsi="Arial" w:cs="Arial"/>
          <w:color w:val="292526"/>
        </w:rPr>
      </w:pPr>
      <w:hyperlink r:id="rId34" w:history="1">
        <w:r w:rsidR="00DF330D" w:rsidRPr="00DF330D">
          <w:rPr>
            <w:rStyle w:val="Hyperlink"/>
            <w:rFonts w:ascii="Arial" w:hAnsi="Arial" w:cs="Arial"/>
          </w:rPr>
          <w:t>REGULATION XIV - Student Appeals Against Programme Board or Review Board Decisions</w:t>
        </w:r>
      </w:hyperlink>
    </w:p>
    <w:p w:rsidR="00686DB0" w:rsidRPr="006B1E1C" w:rsidRDefault="00A73372" w:rsidP="00686DB0">
      <w:pPr>
        <w:autoSpaceDE w:val="0"/>
        <w:autoSpaceDN w:val="0"/>
        <w:adjustRightInd w:val="0"/>
        <w:spacing w:after="100" w:afterAutospacing="1" w:line="240" w:lineRule="auto"/>
        <w:rPr>
          <w:rFonts w:ascii="Arial" w:hAnsi="Arial" w:cs="Arial"/>
          <w:color w:val="292526"/>
        </w:rPr>
      </w:pPr>
      <w:hyperlink r:id="rId35" w:history="1">
        <w:r w:rsidR="00686DB0" w:rsidRPr="00A97362">
          <w:rPr>
            <w:rStyle w:val="Hyperlink"/>
            <w:rFonts w:ascii="Arial" w:hAnsi="Arial" w:cs="Arial"/>
          </w:rPr>
          <w:t>Widening Participation Strategy</w:t>
        </w:r>
      </w:hyperlink>
      <w:r w:rsidR="00686DB0" w:rsidRPr="006B1E1C">
        <w:rPr>
          <w:rFonts w:ascii="Arial" w:hAnsi="Arial" w:cs="Arial"/>
          <w:color w:val="292526"/>
        </w:rPr>
        <w:t xml:space="preserve"> </w:t>
      </w:r>
    </w:p>
    <w:p w:rsidR="006B15C9" w:rsidRPr="006B1E1C" w:rsidRDefault="00A73372" w:rsidP="006B1E1C">
      <w:pPr>
        <w:autoSpaceDE w:val="0"/>
        <w:autoSpaceDN w:val="0"/>
        <w:adjustRightInd w:val="0"/>
        <w:spacing w:after="100" w:afterAutospacing="1" w:line="240" w:lineRule="auto"/>
        <w:rPr>
          <w:rFonts w:ascii="Arial" w:hAnsi="Arial" w:cs="Arial"/>
        </w:rPr>
      </w:pPr>
      <w:hyperlink r:id="rId36" w:history="1">
        <w:r w:rsidR="006B15C9" w:rsidRPr="006B1E1C">
          <w:rPr>
            <w:rStyle w:val="Hyperlink"/>
            <w:rFonts w:ascii="Arial" w:hAnsi="Arial" w:cs="Arial"/>
          </w:rPr>
          <w:t>University Policy Regarding External Speakers</w:t>
        </w:r>
      </w:hyperlink>
      <w:r w:rsidR="00BF4592" w:rsidRPr="006B1E1C">
        <w:rPr>
          <w:rFonts w:ascii="Arial" w:hAnsi="Arial" w:cs="Arial"/>
        </w:rPr>
        <w:t xml:space="preserve"> </w:t>
      </w:r>
    </w:p>
    <w:p w:rsidR="00E84A79" w:rsidRPr="006B1E1C" w:rsidRDefault="00A73372" w:rsidP="006B1E1C">
      <w:pPr>
        <w:autoSpaceDE w:val="0"/>
        <w:autoSpaceDN w:val="0"/>
        <w:adjustRightInd w:val="0"/>
        <w:spacing w:after="100" w:afterAutospacing="1" w:line="240" w:lineRule="auto"/>
        <w:rPr>
          <w:rFonts w:ascii="Arial" w:hAnsi="Arial" w:cs="Arial"/>
          <w:color w:val="292526"/>
        </w:rPr>
      </w:pPr>
      <w:hyperlink r:id="rId37" w:history="1">
        <w:r w:rsidR="00D55462" w:rsidRPr="006B1E1C">
          <w:rPr>
            <w:rStyle w:val="Hyperlink"/>
            <w:rFonts w:ascii="Arial" w:hAnsi="Arial" w:cs="Arial"/>
          </w:rPr>
          <w:t xml:space="preserve">Student Guidebook: </w:t>
        </w:r>
        <w:r w:rsidR="00E84A79" w:rsidRPr="006B1E1C">
          <w:rPr>
            <w:rStyle w:val="Hyperlink"/>
            <w:rFonts w:ascii="Arial" w:hAnsi="Arial" w:cs="Arial"/>
          </w:rPr>
          <w:t>Academic Misconduct</w:t>
        </w:r>
      </w:hyperlink>
    </w:p>
    <w:p w:rsidR="00D55462" w:rsidRPr="006B1E1C" w:rsidRDefault="00A73372" w:rsidP="006B1E1C">
      <w:pPr>
        <w:autoSpaceDE w:val="0"/>
        <w:autoSpaceDN w:val="0"/>
        <w:adjustRightInd w:val="0"/>
        <w:spacing w:after="100" w:afterAutospacing="1" w:line="240" w:lineRule="auto"/>
        <w:rPr>
          <w:rFonts w:ascii="Arial" w:hAnsi="Arial" w:cs="Arial"/>
          <w:color w:val="292526"/>
        </w:rPr>
      </w:pPr>
      <w:hyperlink r:id="rId38" w:history="1">
        <w:r w:rsidR="00D55462" w:rsidRPr="006B1E1C">
          <w:rPr>
            <w:rStyle w:val="Hyperlink"/>
            <w:rFonts w:ascii="Arial" w:hAnsi="Arial" w:cs="Arial"/>
          </w:rPr>
          <w:t>Student Guidebook: Complaints</w:t>
        </w:r>
      </w:hyperlink>
    </w:p>
    <w:p w:rsidR="00880753" w:rsidRPr="006B1E1C" w:rsidRDefault="00A73372" w:rsidP="006B1E1C">
      <w:pPr>
        <w:autoSpaceDE w:val="0"/>
        <w:autoSpaceDN w:val="0"/>
        <w:adjustRightInd w:val="0"/>
        <w:spacing w:after="100" w:afterAutospacing="1" w:line="240" w:lineRule="auto"/>
        <w:rPr>
          <w:rFonts w:ascii="Arial" w:hAnsi="Arial" w:cs="Arial"/>
          <w:color w:val="292526"/>
        </w:rPr>
      </w:pPr>
      <w:hyperlink r:id="rId39" w:history="1">
        <w:r w:rsidR="00880753" w:rsidRPr="006B1E1C">
          <w:rPr>
            <w:rStyle w:val="Hyperlink"/>
            <w:rFonts w:ascii="Arial" w:hAnsi="Arial" w:cs="Arial"/>
          </w:rPr>
          <w:t>Academic Quality Procedures: Assessment Policy for Students who have a Disability</w:t>
        </w:r>
      </w:hyperlink>
    </w:p>
    <w:p w:rsidR="00880753" w:rsidRPr="006B1E1C" w:rsidRDefault="00A73372" w:rsidP="006B1E1C">
      <w:pPr>
        <w:autoSpaceDE w:val="0"/>
        <w:autoSpaceDN w:val="0"/>
        <w:adjustRightInd w:val="0"/>
        <w:spacing w:after="100" w:afterAutospacing="1" w:line="240" w:lineRule="auto"/>
        <w:rPr>
          <w:rFonts w:ascii="Arial" w:hAnsi="Arial" w:cs="Arial"/>
          <w:color w:val="292526"/>
        </w:rPr>
      </w:pPr>
      <w:hyperlink r:id="rId40" w:history="1">
        <w:r w:rsidR="00880753" w:rsidRPr="006B1E1C">
          <w:rPr>
            <w:rStyle w:val="Hyperlink"/>
            <w:rFonts w:ascii="Arial" w:hAnsi="Arial" w:cs="Arial"/>
          </w:rPr>
          <w:t>Academic Quality Procedures: Assessment Flexibility Approval (Religious Observance)</w:t>
        </w:r>
      </w:hyperlink>
    </w:p>
    <w:p w:rsidR="00880753" w:rsidRPr="006B1E1C" w:rsidRDefault="00A73372" w:rsidP="006B1E1C">
      <w:pPr>
        <w:autoSpaceDE w:val="0"/>
        <w:autoSpaceDN w:val="0"/>
        <w:adjustRightInd w:val="0"/>
        <w:spacing w:after="100" w:afterAutospacing="1" w:line="240" w:lineRule="auto"/>
        <w:rPr>
          <w:rFonts w:ascii="Arial" w:hAnsi="Arial" w:cs="Arial"/>
          <w:color w:val="292526"/>
        </w:rPr>
      </w:pPr>
      <w:hyperlink r:id="rId41" w:history="1">
        <w:r w:rsidR="00880753" w:rsidRPr="006B1E1C">
          <w:rPr>
            <w:rStyle w:val="Hyperlink"/>
            <w:rFonts w:ascii="Arial" w:hAnsi="Arial" w:cs="Arial"/>
          </w:rPr>
          <w:t>Academic Quality Procedures: Personal Tutoring and Academic Guidance: Minimum Standards</w:t>
        </w:r>
      </w:hyperlink>
    </w:p>
    <w:p w:rsidR="00177412" w:rsidRPr="006B1E1C" w:rsidRDefault="00A73372" w:rsidP="006B1E1C">
      <w:pPr>
        <w:autoSpaceDE w:val="0"/>
        <w:autoSpaceDN w:val="0"/>
        <w:adjustRightInd w:val="0"/>
        <w:spacing w:after="100" w:afterAutospacing="1" w:line="240" w:lineRule="auto"/>
        <w:rPr>
          <w:rFonts w:ascii="Arial" w:hAnsi="Arial" w:cs="Arial"/>
          <w:color w:val="292526"/>
        </w:rPr>
      </w:pPr>
      <w:hyperlink r:id="rId42" w:history="1">
        <w:r w:rsidR="00177412" w:rsidRPr="006B1E1C">
          <w:rPr>
            <w:rStyle w:val="Hyperlink"/>
            <w:rFonts w:ascii="Arial" w:hAnsi="Arial" w:cs="Arial"/>
          </w:rPr>
          <w:t>Academic Quality Procedures: SENDA - Good Practice Checklist</w:t>
        </w:r>
      </w:hyperlink>
    </w:p>
    <w:p w:rsidR="00D4252E" w:rsidRPr="006B1E1C" w:rsidRDefault="00A73372" w:rsidP="006B1E1C">
      <w:pPr>
        <w:spacing w:after="100" w:afterAutospacing="1" w:line="240" w:lineRule="auto"/>
        <w:rPr>
          <w:rFonts w:ascii="Arial" w:hAnsi="Arial" w:cs="Arial"/>
          <w:color w:val="292526"/>
        </w:rPr>
      </w:pPr>
      <w:hyperlink r:id="rId43" w:history="1">
        <w:r w:rsidR="00177412" w:rsidRPr="006B1E1C">
          <w:rPr>
            <w:rStyle w:val="Hyperlink"/>
            <w:rFonts w:ascii="Arial" w:hAnsi="Arial" w:cs="Arial"/>
          </w:rPr>
          <w:t>Disabilities and Additional Needs Service: Advice for Staff</w:t>
        </w:r>
      </w:hyperlink>
    </w:p>
    <w:p w:rsidR="00177412" w:rsidRPr="006B1E1C" w:rsidRDefault="00A73372" w:rsidP="006B1E1C">
      <w:pPr>
        <w:spacing w:after="100" w:afterAutospacing="1" w:line="240" w:lineRule="auto"/>
        <w:rPr>
          <w:rFonts w:ascii="Arial" w:hAnsi="Arial" w:cs="Arial"/>
          <w:color w:val="292526"/>
        </w:rPr>
      </w:pPr>
      <w:hyperlink r:id="rId44" w:history="1">
        <w:r w:rsidR="00177412" w:rsidRPr="006B1E1C">
          <w:rPr>
            <w:rStyle w:val="Hyperlink"/>
            <w:rFonts w:ascii="Arial" w:hAnsi="Arial" w:cs="Arial"/>
          </w:rPr>
          <w:t>Disabilities and Additional Needs Service: Advice for Students</w:t>
        </w:r>
      </w:hyperlink>
    </w:p>
    <w:p w:rsidR="00835223" w:rsidRPr="006B1E1C" w:rsidRDefault="00835223" w:rsidP="00835223">
      <w:pPr>
        <w:spacing w:after="100" w:afterAutospacing="1" w:line="240" w:lineRule="auto"/>
        <w:rPr>
          <w:rFonts w:ascii="Arial" w:hAnsi="Arial" w:cs="Arial"/>
        </w:rPr>
      </w:pPr>
    </w:p>
    <w:p w:rsidR="005620B2" w:rsidRPr="006B1E1C" w:rsidRDefault="00AB31E9" w:rsidP="006B1E1C">
      <w:pPr>
        <w:autoSpaceDE w:val="0"/>
        <w:autoSpaceDN w:val="0"/>
        <w:adjustRightInd w:val="0"/>
        <w:spacing w:after="100" w:afterAutospacing="1" w:line="240" w:lineRule="auto"/>
        <w:rPr>
          <w:rFonts w:ascii="Arial" w:hAnsi="Arial" w:cs="Arial"/>
          <w:b/>
          <w:bCs/>
          <w:color w:val="000000"/>
          <w:sz w:val="28"/>
          <w:szCs w:val="28"/>
        </w:rPr>
      </w:pPr>
      <w:r w:rsidRPr="006B1E1C">
        <w:rPr>
          <w:rFonts w:ascii="Arial" w:hAnsi="Arial" w:cs="Arial"/>
          <w:b/>
          <w:bCs/>
          <w:color w:val="000000"/>
          <w:sz w:val="28"/>
          <w:szCs w:val="28"/>
        </w:rPr>
        <w:t>5</w:t>
      </w:r>
      <w:r w:rsidR="005620B2" w:rsidRPr="006B1E1C">
        <w:rPr>
          <w:rFonts w:ascii="Arial" w:hAnsi="Arial" w:cs="Arial"/>
          <w:b/>
          <w:bCs/>
          <w:color w:val="000000"/>
          <w:sz w:val="28"/>
          <w:szCs w:val="28"/>
        </w:rPr>
        <w:t>: Enterprise</w:t>
      </w:r>
    </w:p>
    <w:p w:rsidR="007575F6" w:rsidRPr="006B1E1C" w:rsidRDefault="00D4252E" w:rsidP="006B1E1C">
      <w:pPr>
        <w:autoSpaceDE w:val="0"/>
        <w:autoSpaceDN w:val="0"/>
        <w:adjustRightInd w:val="0"/>
        <w:spacing w:after="100" w:afterAutospacing="1" w:line="240" w:lineRule="auto"/>
        <w:rPr>
          <w:rFonts w:ascii="Arial" w:hAnsi="Arial" w:cs="Arial"/>
          <w:i/>
          <w:color w:val="292526"/>
        </w:rPr>
      </w:pPr>
      <w:r w:rsidRPr="006B1E1C">
        <w:rPr>
          <w:rFonts w:ascii="Arial" w:hAnsi="Arial" w:cs="Arial"/>
          <w:color w:val="292526"/>
        </w:rPr>
        <w:t xml:space="preserve">Loughborough University has a strong reputation for innovation and knowledge transfer and, as a consequence of our tradition of working closely with industry, we have been well placed to maximise the commercial applications of our research.  In order to recognise and extend </w:t>
      </w:r>
      <w:r w:rsidRPr="006B1E1C">
        <w:rPr>
          <w:rFonts w:ascii="Arial" w:hAnsi="Arial" w:cs="Arial"/>
          <w:color w:val="292526"/>
        </w:rPr>
        <w:lastRenderedPageBreak/>
        <w:t>the University’s distinctiveness in this area, we aim to embrace Enterprise as the third stream of our activities alongside research</w:t>
      </w:r>
      <w:r w:rsidR="007D3B24">
        <w:rPr>
          <w:rFonts w:ascii="Arial" w:hAnsi="Arial" w:cs="Arial"/>
          <w:color w:val="292526"/>
        </w:rPr>
        <w:t>,</w:t>
      </w:r>
      <w:r w:rsidRPr="006B1E1C">
        <w:rPr>
          <w:rFonts w:ascii="Arial" w:hAnsi="Arial" w:cs="Arial"/>
          <w:color w:val="292526"/>
        </w:rPr>
        <w:t xml:space="preserve"> and teaching and learning.  </w:t>
      </w:r>
    </w:p>
    <w:p w:rsidR="007575F6" w:rsidRPr="006B1E1C" w:rsidRDefault="00F40336"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Enterprise initiatives </w:t>
      </w:r>
      <w:r w:rsidR="007575F6" w:rsidRPr="006B1E1C">
        <w:rPr>
          <w:rFonts w:ascii="Arial" w:hAnsi="Arial" w:cs="Arial"/>
          <w:color w:val="292526"/>
        </w:rPr>
        <w:t xml:space="preserve">will include the development of large, strategic partnerships with business and industry, the development of our Science and Enterprise Park and the nurturing of University spin-out companies. The Pro-Vice Chancellor (Enterprise) is accountable for ensuring adherence to this framework in respect of such partnerships. Acting with integrity, openness and honesty, </w:t>
      </w:r>
      <w:r w:rsidRPr="006B1E1C">
        <w:rPr>
          <w:rFonts w:ascii="Arial" w:hAnsi="Arial" w:cs="Arial"/>
          <w:color w:val="292526"/>
        </w:rPr>
        <w:t xml:space="preserve">the PVC(E) is </w:t>
      </w:r>
      <w:r w:rsidR="007575F6" w:rsidRPr="006B1E1C">
        <w:rPr>
          <w:rFonts w:ascii="Arial" w:hAnsi="Arial" w:cs="Arial"/>
          <w:color w:val="292526"/>
        </w:rPr>
        <w:t xml:space="preserve">expected to </w:t>
      </w:r>
      <w:r w:rsidRPr="006B1E1C">
        <w:rPr>
          <w:rFonts w:ascii="Arial" w:hAnsi="Arial" w:cs="Arial"/>
          <w:color w:val="292526"/>
        </w:rPr>
        <w:t xml:space="preserve">make </w:t>
      </w:r>
      <w:r w:rsidR="007575F6" w:rsidRPr="006B1E1C">
        <w:rPr>
          <w:rFonts w:ascii="Arial" w:hAnsi="Arial" w:cs="Arial"/>
          <w:color w:val="292526"/>
        </w:rPr>
        <w:t xml:space="preserve">objective decisions </w:t>
      </w:r>
      <w:r w:rsidRPr="006B1E1C">
        <w:rPr>
          <w:rFonts w:ascii="Arial" w:hAnsi="Arial" w:cs="Arial"/>
          <w:color w:val="292526"/>
        </w:rPr>
        <w:t xml:space="preserve">concerning the choice of partners and the formation of spin-out companies </w:t>
      </w:r>
      <w:r w:rsidR="007575F6" w:rsidRPr="006B1E1C">
        <w:rPr>
          <w:rFonts w:ascii="Arial" w:hAnsi="Arial" w:cs="Arial"/>
          <w:color w:val="292526"/>
        </w:rPr>
        <w:t xml:space="preserve">and, where difficult ethical issues are encountered, </w:t>
      </w:r>
      <w:r w:rsidR="00352565">
        <w:rPr>
          <w:rFonts w:ascii="Arial" w:hAnsi="Arial" w:cs="Arial"/>
          <w:color w:val="292526"/>
        </w:rPr>
        <w:t>demonstrate</w:t>
      </w:r>
      <w:r w:rsidR="00352565" w:rsidRPr="006B1E1C">
        <w:rPr>
          <w:rFonts w:ascii="Arial" w:hAnsi="Arial" w:cs="Arial"/>
          <w:color w:val="292526"/>
        </w:rPr>
        <w:t xml:space="preserve"> </w:t>
      </w:r>
      <w:r w:rsidR="007575F6" w:rsidRPr="006B1E1C">
        <w:rPr>
          <w:rFonts w:ascii="Arial" w:hAnsi="Arial" w:cs="Arial"/>
          <w:color w:val="292526"/>
        </w:rPr>
        <w:t xml:space="preserve">courage </w:t>
      </w:r>
      <w:r w:rsidR="00352565">
        <w:rPr>
          <w:rFonts w:ascii="Arial" w:hAnsi="Arial" w:cs="Arial"/>
          <w:color w:val="292526"/>
        </w:rPr>
        <w:t xml:space="preserve">and consistency </w:t>
      </w:r>
      <w:r w:rsidR="007575F6" w:rsidRPr="006B1E1C">
        <w:rPr>
          <w:rFonts w:ascii="Arial" w:hAnsi="Arial" w:cs="Arial"/>
          <w:color w:val="292526"/>
        </w:rPr>
        <w:t xml:space="preserve">in those decisions with the backing of the institution as a whole. </w:t>
      </w:r>
      <w:r w:rsidR="00A96150" w:rsidRPr="006B1E1C">
        <w:rPr>
          <w:rFonts w:ascii="Arial" w:hAnsi="Arial" w:cs="Arial"/>
          <w:color w:val="292526"/>
        </w:rPr>
        <w:t xml:space="preserve">We </w:t>
      </w:r>
      <w:r w:rsidR="00B44197">
        <w:rPr>
          <w:rFonts w:ascii="Arial" w:hAnsi="Arial" w:cs="Arial"/>
          <w:color w:val="292526"/>
        </w:rPr>
        <w:t xml:space="preserve">will </w:t>
      </w:r>
      <w:r w:rsidR="00A96150" w:rsidRPr="006B1E1C">
        <w:rPr>
          <w:rFonts w:ascii="Arial" w:hAnsi="Arial" w:cs="Arial"/>
          <w:color w:val="292526"/>
        </w:rPr>
        <w:t xml:space="preserve">seek </w:t>
      </w:r>
      <w:r w:rsidR="00B44197">
        <w:rPr>
          <w:rFonts w:ascii="Arial" w:hAnsi="Arial" w:cs="Arial"/>
          <w:color w:val="292526"/>
        </w:rPr>
        <w:t xml:space="preserve">suppliers and </w:t>
      </w:r>
      <w:r w:rsidR="00A96150" w:rsidRPr="006B1E1C">
        <w:rPr>
          <w:rFonts w:ascii="Arial" w:hAnsi="Arial" w:cs="Arial"/>
          <w:color w:val="292526"/>
        </w:rPr>
        <w:t>partners who share our ethical principles</w:t>
      </w:r>
      <w:r w:rsidR="00D63786" w:rsidRPr="006B1E1C">
        <w:rPr>
          <w:rFonts w:ascii="Arial" w:hAnsi="Arial" w:cs="Arial"/>
          <w:color w:val="292526"/>
        </w:rPr>
        <w:t xml:space="preserve"> and respect our </w:t>
      </w:r>
      <w:r w:rsidR="00D81463" w:rsidRPr="006B1E1C">
        <w:rPr>
          <w:rFonts w:ascii="Arial" w:hAnsi="Arial" w:cs="Arial"/>
          <w:color w:val="292526"/>
        </w:rPr>
        <w:t>institutional</w:t>
      </w:r>
      <w:r w:rsidR="00D63786" w:rsidRPr="006B1E1C">
        <w:rPr>
          <w:rFonts w:ascii="Arial" w:hAnsi="Arial" w:cs="Arial"/>
          <w:color w:val="292526"/>
        </w:rPr>
        <w:t xml:space="preserve"> values</w:t>
      </w:r>
      <w:r w:rsidR="00A96150" w:rsidRPr="006B1E1C">
        <w:rPr>
          <w:rFonts w:ascii="Arial" w:hAnsi="Arial" w:cs="Arial"/>
          <w:color w:val="292526"/>
        </w:rPr>
        <w:t xml:space="preserve">, as demonstrated through their own business practices. </w:t>
      </w:r>
      <w:r w:rsidR="00B44197">
        <w:rPr>
          <w:rFonts w:ascii="Arial" w:hAnsi="Arial" w:cs="Arial"/>
          <w:color w:val="292526"/>
        </w:rPr>
        <w:t>T</w:t>
      </w:r>
      <w:r w:rsidR="00B44197" w:rsidRPr="00B44197">
        <w:rPr>
          <w:rFonts w:ascii="Arial" w:hAnsi="Arial" w:cs="Arial"/>
          <w:color w:val="292526"/>
        </w:rPr>
        <w:t xml:space="preserve">hrough our shareholding, </w:t>
      </w:r>
      <w:r w:rsidR="00B44197">
        <w:rPr>
          <w:rFonts w:ascii="Arial" w:hAnsi="Arial" w:cs="Arial"/>
          <w:color w:val="292526"/>
        </w:rPr>
        <w:t xml:space="preserve">we will encourage our </w:t>
      </w:r>
      <w:r w:rsidR="00B44197" w:rsidRPr="00B44197">
        <w:rPr>
          <w:rFonts w:ascii="Arial" w:hAnsi="Arial" w:cs="Arial"/>
          <w:color w:val="292526"/>
        </w:rPr>
        <w:t xml:space="preserve">wholly owned </w:t>
      </w:r>
      <w:r w:rsidR="00B44197">
        <w:rPr>
          <w:rFonts w:ascii="Arial" w:hAnsi="Arial" w:cs="Arial"/>
          <w:color w:val="292526"/>
        </w:rPr>
        <w:t xml:space="preserve">and part owned </w:t>
      </w:r>
      <w:r w:rsidR="00B44197" w:rsidRPr="00B44197">
        <w:rPr>
          <w:rFonts w:ascii="Arial" w:hAnsi="Arial" w:cs="Arial"/>
          <w:color w:val="292526"/>
        </w:rPr>
        <w:t>subsidiar</w:t>
      </w:r>
      <w:r w:rsidR="00B44197">
        <w:rPr>
          <w:rFonts w:ascii="Arial" w:hAnsi="Arial" w:cs="Arial"/>
          <w:color w:val="292526"/>
        </w:rPr>
        <w:t xml:space="preserve">y </w:t>
      </w:r>
      <w:r w:rsidR="00745054">
        <w:rPr>
          <w:rFonts w:ascii="Arial" w:hAnsi="Arial" w:cs="Arial"/>
          <w:color w:val="292526"/>
        </w:rPr>
        <w:t xml:space="preserve">companies </w:t>
      </w:r>
      <w:r w:rsidR="00B44197">
        <w:rPr>
          <w:rFonts w:ascii="Arial" w:hAnsi="Arial" w:cs="Arial"/>
          <w:color w:val="292526"/>
        </w:rPr>
        <w:t xml:space="preserve">to reflect our ethical principles in </w:t>
      </w:r>
      <w:r w:rsidR="00B44197" w:rsidRPr="00B44197">
        <w:rPr>
          <w:rFonts w:ascii="Arial" w:hAnsi="Arial" w:cs="Arial"/>
          <w:color w:val="292526"/>
        </w:rPr>
        <w:t xml:space="preserve">their </w:t>
      </w:r>
      <w:r w:rsidR="00B44197">
        <w:rPr>
          <w:rFonts w:ascii="Arial" w:hAnsi="Arial" w:cs="Arial"/>
          <w:color w:val="292526"/>
        </w:rPr>
        <w:t xml:space="preserve">own </w:t>
      </w:r>
      <w:r w:rsidR="00B44197" w:rsidRPr="00B44197">
        <w:rPr>
          <w:rFonts w:ascii="Arial" w:hAnsi="Arial" w:cs="Arial"/>
          <w:color w:val="292526"/>
        </w:rPr>
        <w:t xml:space="preserve">governance </w:t>
      </w:r>
      <w:r w:rsidR="00B44197" w:rsidRPr="008E5D16">
        <w:rPr>
          <w:rFonts w:ascii="Arial" w:hAnsi="Arial" w:cs="Arial"/>
          <w:color w:val="292526"/>
        </w:rPr>
        <w:t xml:space="preserve">processes. </w:t>
      </w:r>
      <w:r w:rsidRPr="008E5D16">
        <w:rPr>
          <w:rFonts w:ascii="Arial" w:hAnsi="Arial" w:cs="Arial"/>
          <w:color w:val="292526"/>
        </w:rPr>
        <w:t>For companies based in our Innovation Centre</w:t>
      </w:r>
      <w:r w:rsidR="00E17FB4" w:rsidRPr="008E5D16">
        <w:rPr>
          <w:rFonts w:ascii="Arial" w:hAnsi="Arial" w:cs="Arial"/>
          <w:color w:val="292526"/>
        </w:rPr>
        <w:t xml:space="preserve"> and other tenants occupying university premises</w:t>
      </w:r>
      <w:r w:rsidRPr="008E5D16">
        <w:rPr>
          <w:rFonts w:ascii="Arial" w:hAnsi="Arial" w:cs="Arial"/>
          <w:color w:val="292526"/>
        </w:rPr>
        <w:t xml:space="preserve">, </w:t>
      </w:r>
      <w:r w:rsidR="00084D76" w:rsidRPr="008E5D16">
        <w:rPr>
          <w:rFonts w:ascii="Arial" w:hAnsi="Arial" w:cs="Arial"/>
          <w:color w:val="292526"/>
        </w:rPr>
        <w:t xml:space="preserve">a </w:t>
      </w:r>
      <w:r w:rsidR="00B44197" w:rsidRPr="008E5D16">
        <w:rPr>
          <w:rFonts w:ascii="Arial" w:hAnsi="Arial" w:cs="Arial"/>
          <w:color w:val="292526"/>
        </w:rPr>
        <w:t xml:space="preserve">commitment </w:t>
      </w:r>
      <w:r w:rsidRPr="008E5D16">
        <w:rPr>
          <w:rFonts w:ascii="Arial" w:hAnsi="Arial" w:cs="Arial"/>
          <w:color w:val="292526"/>
        </w:rPr>
        <w:t xml:space="preserve">to </w:t>
      </w:r>
      <w:r w:rsidR="00AB31E9" w:rsidRPr="008E5D16">
        <w:rPr>
          <w:rFonts w:ascii="Arial" w:hAnsi="Arial" w:cs="Arial"/>
          <w:color w:val="292526"/>
        </w:rPr>
        <w:t xml:space="preserve">the </w:t>
      </w:r>
      <w:r w:rsidRPr="008E5D16">
        <w:rPr>
          <w:rFonts w:ascii="Arial" w:hAnsi="Arial" w:cs="Arial"/>
          <w:color w:val="292526"/>
        </w:rPr>
        <w:t>ethical principles</w:t>
      </w:r>
      <w:r w:rsidR="00AB31E9" w:rsidRPr="008E5D16">
        <w:rPr>
          <w:rFonts w:ascii="Arial" w:hAnsi="Arial" w:cs="Arial"/>
          <w:color w:val="292526"/>
        </w:rPr>
        <w:t xml:space="preserve"> in section 2</w:t>
      </w:r>
      <w:r w:rsidRPr="008E5D16">
        <w:rPr>
          <w:rFonts w:ascii="Arial" w:hAnsi="Arial" w:cs="Arial"/>
          <w:color w:val="292526"/>
        </w:rPr>
        <w:t xml:space="preserve"> is a condition of tenancy.</w:t>
      </w:r>
      <w:r w:rsidRPr="006B1E1C">
        <w:rPr>
          <w:rFonts w:ascii="Arial" w:hAnsi="Arial" w:cs="Arial"/>
          <w:color w:val="292526"/>
        </w:rPr>
        <w:t xml:space="preserve"> </w:t>
      </w:r>
    </w:p>
    <w:p w:rsidR="00900918" w:rsidRPr="006B1E1C" w:rsidRDefault="00CD50BB" w:rsidP="006B1E1C">
      <w:pPr>
        <w:pStyle w:val="Style1"/>
        <w:numPr>
          <w:ilvl w:val="0"/>
          <w:numId w:val="0"/>
        </w:numPr>
        <w:spacing w:after="100" w:afterAutospacing="1"/>
        <w:rPr>
          <w:rFonts w:eastAsiaTheme="minorHAnsi" w:cs="Arial"/>
          <w:color w:val="292526"/>
          <w:sz w:val="22"/>
          <w:szCs w:val="22"/>
        </w:rPr>
      </w:pPr>
      <w:r w:rsidRPr="006B1E1C">
        <w:rPr>
          <w:rFonts w:eastAsiaTheme="minorHAnsi" w:cs="Arial"/>
          <w:color w:val="292526"/>
          <w:sz w:val="22"/>
          <w:szCs w:val="22"/>
        </w:rPr>
        <w:t>I</w:t>
      </w:r>
      <w:r w:rsidR="0045408C" w:rsidRPr="006B1E1C">
        <w:rPr>
          <w:rFonts w:eastAsiaTheme="minorHAnsi" w:cs="Arial"/>
          <w:color w:val="292526"/>
          <w:sz w:val="22"/>
          <w:szCs w:val="22"/>
        </w:rPr>
        <w:t xml:space="preserve">n commercial activities, such as </w:t>
      </w:r>
      <w:r w:rsidRPr="006B1E1C">
        <w:rPr>
          <w:rFonts w:eastAsiaTheme="minorHAnsi" w:cs="Arial"/>
          <w:color w:val="292526"/>
          <w:sz w:val="22"/>
          <w:szCs w:val="22"/>
        </w:rPr>
        <w:t>consultancy</w:t>
      </w:r>
      <w:r w:rsidR="0045408C" w:rsidRPr="006B1E1C">
        <w:rPr>
          <w:rFonts w:eastAsiaTheme="minorHAnsi" w:cs="Arial"/>
          <w:color w:val="292526"/>
          <w:sz w:val="22"/>
          <w:szCs w:val="22"/>
        </w:rPr>
        <w:t xml:space="preserve"> or </w:t>
      </w:r>
      <w:r w:rsidR="00900918" w:rsidRPr="006B1E1C">
        <w:rPr>
          <w:rFonts w:eastAsiaTheme="minorHAnsi" w:cs="Arial"/>
          <w:color w:val="292526"/>
          <w:sz w:val="22"/>
          <w:szCs w:val="22"/>
        </w:rPr>
        <w:t>IP exploitation</w:t>
      </w:r>
      <w:r w:rsidR="0045408C" w:rsidRPr="006B1E1C">
        <w:rPr>
          <w:rFonts w:eastAsiaTheme="minorHAnsi" w:cs="Arial"/>
          <w:color w:val="292526"/>
          <w:sz w:val="22"/>
          <w:szCs w:val="22"/>
        </w:rPr>
        <w:t>,</w:t>
      </w:r>
      <w:r w:rsidR="00900918" w:rsidRPr="006B1E1C">
        <w:rPr>
          <w:rFonts w:eastAsiaTheme="minorHAnsi" w:cs="Arial"/>
          <w:color w:val="292526"/>
          <w:sz w:val="22"/>
          <w:szCs w:val="22"/>
        </w:rPr>
        <w:t xml:space="preserve"> agreements</w:t>
      </w:r>
      <w:r w:rsidR="0045408C" w:rsidRPr="006B1E1C">
        <w:rPr>
          <w:rFonts w:eastAsiaTheme="minorHAnsi" w:cs="Arial"/>
          <w:color w:val="292526"/>
          <w:sz w:val="22"/>
          <w:szCs w:val="22"/>
        </w:rPr>
        <w:t xml:space="preserve"> must reward consultants and inventors fairly</w:t>
      </w:r>
      <w:r w:rsidR="00E17FB4" w:rsidRPr="006B1E1C">
        <w:rPr>
          <w:rFonts w:eastAsiaTheme="minorHAnsi" w:cs="Arial"/>
          <w:color w:val="292526"/>
          <w:sz w:val="22"/>
          <w:szCs w:val="22"/>
        </w:rPr>
        <w:t xml:space="preserve"> and respect the principles of academic freedom</w:t>
      </w:r>
      <w:r w:rsidR="0045408C" w:rsidRPr="006B1E1C">
        <w:rPr>
          <w:rFonts w:eastAsiaTheme="minorHAnsi" w:cs="Arial"/>
          <w:color w:val="292526"/>
          <w:sz w:val="22"/>
          <w:szCs w:val="22"/>
        </w:rPr>
        <w:t xml:space="preserve">. </w:t>
      </w:r>
      <w:r w:rsidRPr="006B1E1C">
        <w:rPr>
          <w:rFonts w:cs="Arial"/>
          <w:color w:val="292526"/>
          <w:sz w:val="22"/>
          <w:szCs w:val="22"/>
        </w:rPr>
        <w:t xml:space="preserve">Staff and students must give informed consent to confidentiality clauses where these are deemed necessary by the institution and its business partners but every effort will be made to ensure that such dealings are as transparent and accountable as possible. </w:t>
      </w:r>
      <w:r w:rsidR="0045408C" w:rsidRPr="006B1E1C">
        <w:rPr>
          <w:rFonts w:eastAsiaTheme="minorHAnsi" w:cs="Arial"/>
          <w:color w:val="292526"/>
          <w:sz w:val="22"/>
          <w:szCs w:val="22"/>
        </w:rPr>
        <w:t xml:space="preserve">The process for approval of </w:t>
      </w:r>
      <w:r w:rsidRPr="006B1E1C">
        <w:rPr>
          <w:rFonts w:eastAsiaTheme="minorHAnsi" w:cs="Arial"/>
          <w:color w:val="292526"/>
          <w:sz w:val="22"/>
          <w:szCs w:val="22"/>
        </w:rPr>
        <w:t>commer</w:t>
      </w:r>
      <w:r w:rsidR="00E17FB4" w:rsidRPr="006B1E1C">
        <w:rPr>
          <w:rFonts w:eastAsiaTheme="minorHAnsi" w:cs="Arial"/>
          <w:color w:val="292526"/>
          <w:sz w:val="22"/>
          <w:szCs w:val="22"/>
        </w:rPr>
        <w:t>ci</w:t>
      </w:r>
      <w:r w:rsidRPr="006B1E1C">
        <w:rPr>
          <w:rFonts w:eastAsiaTheme="minorHAnsi" w:cs="Arial"/>
          <w:color w:val="292526"/>
          <w:sz w:val="22"/>
          <w:szCs w:val="22"/>
        </w:rPr>
        <w:t>al</w:t>
      </w:r>
      <w:r w:rsidR="0045408C" w:rsidRPr="006B1E1C">
        <w:rPr>
          <w:rFonts w:eastAsiaTheme="minorHAnsi" w:cs="Arial"/>
          <w:color w:val="292526"/>
          <w:sz w:val="22"/>
          <w:szCs w:val="22"/>
        </w:rPr>
        <w:t xml:space="preserve"> activities</w:t>
      </w:r>
      <w:r w:rsidR="001249FD">
        <w:rPr>
          <w:rFonts w:eastAsiaTheme="minorHAnsi" w:cs="Arial"/>
          <w:color w:val="292526"/>
          <w:sz w:val="22"/>
          <w:szCs w:val="22"/>
        </w:rPr>
        <w:t xml:space="preserve">, especially where </w:t>
      </w:r>
      <w:r w:rsidRPr="006B1E1C">
        <w:rPr>
          <w:rFonts w:eastAsiaTheme="minorHAnsi" w:cs="Arial"/>
          <w:color w:val="292526"/>
          <w:sz w:val="22"/>
          <w:szCs w:val="22"/>
        </w:rPr>
        <w:t xml:space="preserve">receipt of external funding is involved, </w:t>
      </w:r>
      <w:r w:rsidR="001249FD">
        <w:rPr>
          <w:rFonts w:eastAsiaTheme="minorHAnsi" w:cs="Arial"/>
          <w:color w:val="292526"/>
          <w:sz w:val="22"/>
          <w:szCs w:val="22"/>
        </w:rPr>
        <w:t xml:space="preserve">shall be subject to ethical scrutiny. </w:t>
      </w:r>
    </w:p>
    <w:p w:rsidR="005620B2" w:rsidRPr="006B1E1C" w:rsidRDefault="00E17FB4"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Each year, staff and members of the governing body </w:t>
      </w:r>
      <w:r w:rsidR="005620B2" w:rsidRPr="006B1E1C">
        <w:rPr>
          <w:rFonts w:ascii="Arial" w:hAnsi="Arial" w:cs="Arial"/>
          <w:color w:val="292526"/>
        </w:rPr>
        <w:t xml:space="preserve">must declare and provide details in the Register of Interests of any private consultancy work or other </w:t>
      </w:r>
      <w:r w:rsidRPr="006B1E1C">
        <w:rPr>
          <w:rFonts w:ascii="Arial" w:hAnsi="Arial" w:cs="Arial"/>
          <w:color w:val="292526"/>
        </w:rPr>
        <w:t xml:space="preserve">substantial </w:t>
      </w:r>
      <w:r w:rsidR="005620B2" w:rsidRPr="006B1E1C">
        <w:rPr>
          <w:rFonts w:ascii="Arial" w:hAnsi="Arial" w:cs="Arial"/>
          <w:color w:val="292526"/>
        </w:rPr>
        <w:t xml:space="preserve">involvement with an </w:t>
      </w:r>
      <w:r w:rsidRPr="006B1E1C">
        <w:rPr>
          <w:rFonts w:ascii="Arial" w:hAnsi="Arial" w:cs="Arial"/>
          <w:color w:val="292526"/>
        </w:rPr>
        <w:t xml:space="preserve">external </w:t>
      </w:r>
      <w:r w:rsidR="005620B2" w:rsidRPr="006B1E1C">
        <w:rPr>
          <w:rFonts w:ascii="Arial" w:hAnsi="Arial" w:cs="Arial"/>
          <w:color w:val="292526"/>
        </w:rPr>
        <w:t xml:space="preserve">organisation </w:t>
      </w:r>
      <w:r w:rsidRPr="006B1E1C">
        <w:rPr>
          <w:rFonts w:ascii="Arial" w:hAnsi="Arial" w:cs="Arial"/>
          <w:color w:val="292526"/>
        </w:rPr>
        <w:t xml:space="preserve">to ensure transparency in the University’s current and future </w:t>
      </w:r>
      <w:r w:rsidR="005620B2" w:rsidRPr="006B1E1C">
        <w:rPr>
          <w:rFonts w:ascii="Arial" w:hAnsi="Arial" w:cs="Arial"/>
          <w:color w:val="292526"/>
        </w:rPr>
        <w:t>business relationship</w:t>
      </w:r>
      <w:r w:rsidR="008E5D16">
        <w:rPr>
          <w:rFonts w:ascii="Arial" w:hAnsi="Arial" w:cs="Arial"/>
          <w:color w:val="292526"/>
        </w:rPr>
        <w:t xml:space="preserve">s. </w:t>
      </w:r>
    </w:p>
    <w:p w:rsidR="00B67F8C" w:rsidRDefault="001249FD" w:rsidP="00B67F8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Codes of Practice are available:</w:t>
      </w:r>
    </w:p>
    <w:p w:rsidR="001249FD" w:rsidRPr="001249FD" w:rsidRDefault="001249FD" w:rsidP="00B67F8C">
      <w:pPr>
        <w:autoSpaceDE w:val="0"/>
        <w:autoSpaceDN w:val="0"/>
        <w:adjustRightInd w:val="0"/>
        <w:spacing w:after="100" w:afterAutospacing="1" w:line="240" w:lineRule="auto"/>
        <w:rPr>
          <w:rFonts w:ascii="Arial" w:hAnsi="Arial" w:cs="Arial"/>
          <w:color w:val="292526"/>
        </w:rPr>
      </w:pPr>
      <w:r w:rsidRPr="001249FD">
        <w:rPr>
          <w:rFonts w:ascii="Arial" w:hAnsi="Arial" w:cs="Arial"/>
          <w:color w:val="292526"/>
        </w:rPr>
        <w:t xml:space="preserve">Ethical Approval Checklist for </w:t>
      </w:r>
      <w:r>
        <w:rPr>
          <w:rFonts w:ascii="Arial" w:hAnsi="Arial" w:cs="Arial"/>
          <w:color w:val="292526"/>
        </w:rPr>
        <w:t>Enterprise Activities</w:t>
      </w:r>
      <w:r w:rsidRPr="001249FD">
        <w:rPr>
          <w:rFonts w:ascii="Arial" w:hAnsi="Arial" w:cs="Arial"/>
          <w:color w:val="292526"/>
        </w:rPr>
        <w:t xml:space="preserve"> (to do)</w:t>
      </w:r>
    </w:p>
    <w:p w:rsidR="003C3524" w:rsidRPr="006B1E1C" w:rsidRDefault="003C3524" w:rsidP="006B1E1C">
      <w:pPr>
        <w:spacing w:after="100" w:afterAutospacing="1" w:line="240" w:lineRule="auto"/>
        <w:rPr>
          <w:rFonts w:ascii="Arial" w:hAnsi="Arial" w:cs="Arial"/>
          <w:color w:val="292526"/>
        </w:rPr>
      </w:pPr>
    </w:p>
    <w:p w:rsidR="00256569" w:rsidRPr="006B1E1C" w:rsidRDefault="00AB31E9" w:rsidP="006B1E1C">
      <w:pPr>
        <w:autoSpaceDE w:val="0"/>
        <w:autoSpaceDN w:val="0"/>
        <w:adjustRightInd w:val="0"/>
        <w:spacing w:after="100" w:afterAutospacing="1" w:line="240" w:lineRule="auto"/>
        <w:rPr>
          <w:rFonts w:ascii="Arial" w:hAnsi="Arial" w:cs="Arial"/>
          <w:b/>
          <w:bCs/>
          <w:color w:val="000000"/>
          <w:sz w:val="28"/>
          <w:szCs w:val="28"/>
        </w:rPr>
      </w:pPr>
      <w:r w:rsidRPr="006B1E1C">
        <w:rPr>
          <w:rFonts w:ascii="Arial" w:hAnsi="Arial" w:cs="Arial"/>
          <w:b/>
          <w:bCs/>
          <w:color w:val="000000"/>
          <w:sz w:val="28"/>
          <w:szCs w:val="28"/>
        </w:rPr>
        <w:t>6</w:t>
      </w:r>
      <w:r w:rsidR="002D0C27" w:rsidRPr="006B1E1C">
        <w:rPr>
          <w:rFonts w:ascii="Arial" w:hAnsi="Arial" w:cs="Arial"/>
          <w:b/>
          <w:bCs/>
          <w:color w:val="000000"/>
          <w:sz w:val="28"/>
          <w:szCs w:val="28"/>
        </w:rPr>
        <w:t xml:space="preserve">: </w:t>
      </w:r>
      <w:r w:rsidR="005620B2" w:rsidRPr="006B1E1C">
        <w:rPr>
          <w:rFonts w:ascii="Arial" w:hAnsi="Arial" w:cs="Arial"/>
          <w:b/>
          <w:bCs/>
          <w:color w:val="000000"/>
          <w:sz w:val="28"/>
          <w:szCs w:val="28"/>
        </w:rPr>
        <w:t>Sport</w:t>
      </w:r>
    </w:p>
    <w:p w:rsidR="00A97362" w:rsidRDefault="00B77C25" w:rsidP="00352565">
      <w:pPr>
        <w:spacing w:after="100" w:afterAutospacing="1" w:line="240" w:lineRule="auto"/>
        <w:rPr>
          <w:rFonts w:ascii="Arial" w:hAnsi="Arial" w:cs="Arial"/>
        </w:rPr>
      </w:pPr>
      <w:r w:rsidRPr="006B1E1C">
        <w:rPr>
          <w:rFonts w:ascii="Arial" w:hAnsi="Arial" w:cs="Arial"/>
        </w:rPr>
        <w:t>The University is distinguished by a long history of excellence in sports performance, sports sciences, technology and engineering, and the scale and range of activity in these domains.</w:t>
      </w:r>
      <w:r w:rsidRPr="006B1E1C">
        <w:rPr>
          <w:rFonts w:ascii="Arial" w:hAnsi="Arial" w:cs="Arial"/>
          <w:i/>
        </w:rPr>
        <w:t xml:space="preserve"> </w:t>
      </w:r>
      <w:r w:rsidRPr="006B1E1C">
        <w:rPr>
          <w:rFonts w:ascii="Arial" w:hAnsi="Arial" w:cs="Arial"/>
        </w:rPr>
        <w:t xml:space="preserve">Our reputation as the UK’s premier university for sport </w:t>
      </w:r>
      <w:r w:rsidR="00A80CEF" w:rsidRPr="006B1E1C">
        <w:rPr>
          <w:rFonts w:ascii="Arial" w:hAnsi="Arial" w:cs="Arial"/>
        </w:rPr>
        <w:t xml:space="preserve">inspires </w:t>
      </w:r>
      <w:r w:rsidRPr="006B1E1C">
        <w:rPr>
          <w:rFonts w:ascii="Arial" w:hAnsi="Arial" w:cs="Arial"/>
        </w:rPr>
        <w:t xml:space="preserve">us </w:t>
      </w:r>
      <w:r w:rsidR="00AF3A75" w:rsidRPr="006B1E1C">
        <w:rPr>
          <w:rFonts w:ascii="Arial" w:hAnsi="Arial" w:cs="Arial"/>
        </w:rPr>
        <w:t xml:space="preserve">to act, </w:t>
      </w:r>
      <w:r w:rsidR="001B4F50" w:rsidRPr="006B1E1C">
        <w:rPr>
          <w:rFonts w:ascii="Arial" w:hAnsi="Arial" w:cs="Arial"/>
        </w:rPr>
        <w:t xml:space="preserve">across </w:t>
      </w:r>
      <w:r w:rsidR="009C3017" w:rsidRPr="006B1E1C">
        <w:rPr>
          <w:rFonts w:ascii="Arial" w:hAnsi="Arial" w:cs="Arial"/>
        </w:rPr>
        <w:t xml:space="preserve">all </w:t>
      </w:r>
      <w:r w:rsidR="001B4F50" w:rsidRPr="006B1E1C">
        <w:rPr>
          <w:rFonts w:ascii="Arial" w:hAnsi="Arial" w:cs="Arial"/>
        </w:rPr>
        <w:t>activit</w:t>
      </w:r>
      <w:r w:rsidR="0030670B" w:rsidRPr="006B1E1C">
        <w:rPr>
          <w:rFonts w:ascii="Arial" w:hAnsi="Arial" w:cs="Arial"/>
        </w:rPr>
        <w:t>ies</w:t>
      </w:r>
      <w:r w:rsidR="00AF3A75" w:rsidRPr="006B1E1C">
        <w:rPr>
          <w:rFonts w:ascii="Arial" w:hAnsi="Arial" w:cs="Arial"/>
        </w:rPr>
        <w:t xml:space="preserve">, according to ideals </w:t>
      </w:r>
      <w:r w:rsidR="006F0DD5" w:rsidRPr="006B1E1C">
        <w:rPr>
          <w:rFonts w:ascii="Arial" w:hAnsi="Arial" w:cs="Arial"/>
        </w:rPr>
        <w:t xml:space="preserve">which place fundamental value on </w:t>
      </w:r>
      <w:r w:rsidR="00D5019A" w:rsidRPr="006B1E1C">
        <w:rPr>
          <w:rFonts w:ascii="Arial" w:hAnsi="Arial" w:cs="Arial"/>
        </w:rPr>
        <w:t>participation</w:t>
      </w:r>
      <w:r w:rsidR="00A80CEF" w:rsidRPr="006B1E1C">
        <w:rPr>
          <w:rFonts w:ascii="Arial" w:hAnsi="Arial" w:cs="Arial"/>
        </w:rPr>
        <w:t>,</w:t>
      </w:r>
      <w:r w:rsidR="006F0DD5" w:rsidRPr="006B1E1C">
        <w:rPr>
          <w:rFonts w:ascii="Arial" w:hAnsi="Arial" w:cs="Arial"/>
        </w:rPr>
        <w:t xml:space="preserve"> </w:t>
      </w:r>
      <w:r w:rsidR="00460C9D" w:rsidRPr="006B1E1C">
        <w:rPr>
          <w:rFonts w:ascii="Arial" w:hAnsi="Arial" w:cs="Arial"/>
        </w:rPr>
        <w:t xml:space="preserve">dedication and </w:t>
      </w:r>
      <w:r w:rsidR="009C3017" w:rsidRPr="006B1E1C">
        <w:rPr>
          <w:rFonts w:ascii="Arial" w:hAnsi="Arial" w:cs="Arial"/>
        </w:rPr>
        <w:t>honest endeavour</w:t>
      </w:r>
      <w:r w:rsidR="00460C9D" w:rsidRPr="006B1E1C">
        <w:rPr>
          <w:rFonts w:ascii="Arial" w:hAnsi="Arial" w:cs="Arial"/>
        </w:rPr>
        <w:t xml:space="preserve">, </w:t>
      </w:r>
      <w:r w:rsidR="009C3017" w:rsidRPr="006B1E1C">
        <w:rPr>
          <w:rFonts w:ascii="Arial" w:hAnsi="Arial" w:cs="Arial"/>
        </w:rPr>
        <w:t xml:space="preserve">while </w:t>
      </w:r>
      <w:r w:rsidR="00A80CEF" w:rsidRPr="006B1E1C">
        <w:rPr>
          <w:rFonts w:ascii="Arial" w:hAnsi="Arial" w:cs="Arial"/>
        </w:rPr>
        <w:t>c</w:t>
      </w:r>
      <w:r w:rsidR="006F0DD5" w:rsidRPr="006B1E1C">
        <w:rPr>
          <w:rFonts w:ascii="Arial" w:hAnsi="Arial" w:cs="Arial"/>
        </w:rPr>
        <w:t>elebrat</w:t>
      </w:r>
      <w:r w:rsidR="009C3017" w:rsidRPr="006B1E1C">
        <w:rPr>
          <w:rFonts w:ascii="Arial" w:hAnsi="Arial" w:cs="Arial"/>
        </w:rPr>
        <w:t>ing</w:t>
      </w:r>
      <w:r w:rsidR="006F0DD5" w:rsidRPr="006B1E1C">
        <w:rPr>
          <w:rFonts w:ascii="Arial" w:hAnsi="Arial" w:cs="Arial"/>
        </w:rPr>
        <w:t xml:space="preserve"> </w:t>
      </w:r>
      <w:r w:rsidR="00A80CEF" w:rsidRPr="006B1E1C">
        <w:rPr>
          <w:rFonts w:ascii="Arial" w:hAnsi="Arial" w:cs="Arial"/>
        </w:rPr>
        <w:t>ever greater achievement</w:t>
      </w:r>
      <w:r w:rsidR="009C3017" w:rsidRPr="006B1E1C">
        <w:rPr>
          <w:rFonts w:ascii="Arial" w:hAnsi="Arial" w:cs="Arial"/>
        </w:rPr>
        <w:t>,</w:t>
      </w:r>
      <w:r w:rsidR="00A80CEF" w:rsidRPr="006B1E1C">
        <w:rPr>
          <w:rFonts w:ascii="Arial" w:hAnsi="Arial" w:cs="Arial"/>
        </w:rPr>
        <w:t xml:space="preserve"> </w:t>
      </w:r>
      <w:r w:rsidR="006F0DD5" w:rsidRPr="006B1E1C">
        <w:rPr>
          <w:rFonts w:ascii="Arial" w:hAnsi="Arial" w:cs="Arial"/>
        </w:rPr>
        <w:t>success fairly gained</w:t>
      </w:r>
      <w:r w:rsidR="009C3017" w:rsidRPr="006B1E1C">
        <w:rPr>
          <w:rFonts w:ascii="Arial" w:hAnsi="Arial" w:cs="Arial"/>
        </w:rPr>
        <w:t xml:space="preserve"> </w:t>
      </w:r>
      <w:r w:rsidR="00460C9D" w:rsidRPr="006B1E1C">
        <w:rPr>
          <w:rFonts w:ascii="Arial" w:hAnsi="Arial" w:cs="Arial"/>
        </w:rPr>
        <w:t>and unity across nations</w:t>
      </w:r>
      <w:r w:rsidR="00A97362">
        <w:rPr>
          <w:rFonts w:ascii="Arial" w:hAnsi="Arial" w:cs="Arial"/>
        </w:rPr>
        <w:t>. We support the World Anti-Doping Agency in its fight against doping in sport.</w:t>
      </w:r>
    </w:p>
    <w:p w:rsidR="00352565" w:rsidRDefault="00352565" w:rsidP="00352565">
      <w:pPr>
        <w:spacing w:after="100" w:afterAutospacing="1" w:line="240" w:lineRule="auto"/>
        <w:rPr>
          <w:rFonts w:ascii="Arial" w:hAnsi="Arial" w:cs="Arial"/>
          <w:color w:val="000000"/>
        </w:rPr>
      </w:pPr>
      <w:r w:rsidRPr="006B1E1C">
        <w:rPr>
          <w:rFonts w:ascii="Arial" w:hAnsi="Arial" w:cs="Arial"/>
          <w:color w:val="000000"/>
        </w:rPr>
        <w:t>The following detailed guidance is available</w:t>
      </w:r>
      <w:r>
        <w:rPr>
          <w:rFonts w:ascii="Arial" w:hAnsi="Arial" w:cs="Arial"/>
          <w:color w:val="000000"/>
        </w:rPr>
        <w:t>:</w:t>
      </w:r>
    </w:p>
    <w:p w:rsidR="00352565" w:rsidRDefault="00A73372" w:rsidP="00550E47">
      <w:pPr>
        <w:spacing w:after="100" w:afterAutospacing="1" w:line="240" w:lineRule="auto"/>
        <w:rPr>
          <w:rFonts w:ascii="Arial" w:hAnsi="Arial" w:cs="Arial"/>
        </w:rPr>
      </w:pPr>
      <w:hyperlink r:id="rId45" w:history="1">
        <w:r w:rsidR="00352565" w:rsidRPr="00352565">
          <w:rPr>
            <w:rStyle w:val="Hyperlink"/>
            <w:rFonts w:ascii="Arial" w:hAnsi="Arial" w:cs="Arial"/>
          </w:rPr>
          <w:t>World Anti-Doping Code</w:t>
        </w:r>
      </w:hyperlink>
    </w:p>
    <w:p w:rsidR="00676861" w:rsidRPr="006B1E1C" w:rsidRDefault="00676861" w:rsidP="00550E47">
      <w:pPr>
        <w:spacing w:after="100" w:afterAutospacing="1" w:line="240" w:lineRule="auto"/>
        <w:rPr>
          <w:rFonts w:ascii="Arial" w:hAnsi="Arial" w:cs="Arial"/>
          <w:color w:val="292526"/>
        </w:rPr>
      </w:pPr>
    </w:p>
    <w:p w:rsidR="00835223" w:rsidRDefault="00835223">
      <w:pPr>
        <w:rPr>
          <w:rFonts w:ascii="Arial" w:hAnsi="Arial" w:cs="Arial"/>
          <w:b/>
          <w:bCs/>
          <w:color w:val="000000"/>
          <w:sz w:val="28"/>
          <w:szCs w:val="28"/>
        </w:rPr>
      </w:pPr>
      <w:r>
        <w:rPr>
          <w:rFonts w:ascii="Arial" w:hAnsi="Arial" w:cs="Arial"/>
          <w:b/>
          <w:bCs/>
          <w:color w:val="000000"/>
          <w:sz w:val="28"/>
          <w:szCs w:val="28"/>
        </w:rPr>
        <w:br w:type="page"/>
      </w:r>
    </w:p>
    <w:p w:rsidR="00256569" w:rsidRPr="006B1E1C" w:rsidRDefault="006B1E1C" w:rsidP="006B1E1C">
      <w:pPr>
        <w:autoSpaceDE w:val="0"/>
        <w:autoSpaceDN w:val="0"/>
        <w:adjustRightInd w:val="0"/>
        <w:spacing w:after="100" w:afterAutospacing="1" w:line="240" w:lineRule="auto"/>
        <w:rPr>
          <w:rFonts w:ascii="Arial" w:hAnsi="Arial" w:cs="Arial"/>
          <w:b/>
          <w:bCs/>
          <w:color w:val="000000"/>
          <w:sz w:val="28"/>
          <w:szCs w:val="28"/>
        </w:rPr>
      </w:pPr>
      <w:r w:rsidRPr="006B1E1C">
        <w:rPr>
          <w:rFonts w:ascii="Arial" w:hAnsi="Arial" w:cs="Arial"/>
          <w:b/>
          <w:bCs/>
          <w:color w:val="000000"/>
          <w:sz w:val="28"/>
          <w:szCs w:val="28"/>
        </w:rPr>
        <w:lastRenderedPageBreak/>
        <w:t>7</w:t>
      </w:r>
      <w:r w:rsidR="00256569" w:rsidRPr="006B1E1C">
        <w:rPr>
          <w:rFonts w:ascii="Arial" w:hAnsi="Arial" w:cs="Arial"/>
          <w:b/>
          <w:bCs/>
          <w:color w:val="000000"/>
          <w:sz w:val="28"/>
          <w:szCs w:val="28"/>
        </w:rPr>
        <w:t>: The Arts</w:t>
      </w:r>
    </w:p>
    <w:p w:rsidR="006E1988" w:rsidRPr="006B1E1C" w:rsidRDefault="00692CF5" w:rsidP="006B1E1C">
      <w:pPr>
        <w:spacing w:after="100" w:afterAutospacing="1" w:line="240" w:lineRule="auto"/>
        <w:rPr>
          <w:rFonts w:ascii="Arial" w:hAnsi="Arial" w:cs="Arial"/>
        </w:rPr>
      </w:pPr>
      <w:r w:rsidRPr="006B1E1C">
        <w:rPr>
          <w:rFonts w:ascii="Arial" w:hAnsi="Arial" w:cs="Arial"/>
        </w:rPr>
        <w:t xml:space="preserve">An integrated approach to the further development of the arts, drawing together the University’s unique academic strengths and its acknowledged pre-eminence in knowledge transfer activities will impact positively on campus culture, the </w:t>
      </w:r>
      <w:r w:rsidR="00AC4F52">
        <w:rPr>
          <w:rFonts w:ascii="Arial" w:hAnsi="Arial" w:cs="Arial"/>
        </w:rPr>
        <w:t xml:space="preserve">diverse </w:t>
      </w:r>
      <w:r w:rsidRPr="006B1E1C">
        <w:rPr>
          <w:rFonts w:ascii="Arial" w:hAnsi="Arial" w:cs="Arial"/>
        </w:rPr>
        <w:t xml:space="preserve">local community and the region’s arts. This commitment to the arts exemplifies our </w:t>
      </w:r>
      <w:r w:rsidR="00305A05" w:rsidRPr="006B1E1C">
        <w:rPr>
          <w:rFonts w:ascii="Arial" w:hAnsi="Arial" w:cs="Arial"/>
        </w:rPr>
        <w:t xml:space="preserve">broader </w:t>
      </w:r>
      <w:r w:rsidRPr="006B1E1C">
        <w:rPr>
          <w:rFonts w:ascii="Arial" w:hAnsi="Arial" w:cs="Arial"/>
        </w:rPr>
        <w:t xml:space="preserve">commitment to </w:t>
      </w:r>
      <w:r w:rsidR="00305A05" w:rsidRPr="006B1E1C">
        <w:rPr>
          <w:rFonts w:ascii="Arial" w:hAnsi="Arial" w:cs="Arial"/>
        </w:rPr>
        <w:t>delivering</w:t>
      </w:r>
      <w:r w:rsidRPr="006B1E1C">
        <w:rPr>
          <w:rFonts w:ascii="Arial" w:hAnsi="Arial" w:cs="Arial"/>
        </w:rPr>
        <w:t xml:space="preserve"> a rich </w:t>
      </w:r>
      <w:r w:rsidR="00305A05" w:rsidRPr="006B1E1C">
        <w:rPr>
          <w:rFonts w:ascii="Arial" w:hAnsi="Arial" w:cs="Arial"/>
        </w:rPr>
        <w:t xml:space="preserve">academic experience, beyond the economic </w:t>
      </w:r>
      <w:r w:rsidR="006E1988" w:rsidRPr="006B1E1C">
        <w:rPr>
          <w:rFonts w:ascii="Arial" w:hAnsi="Arial" w:cs="Arial"/>
        </w:rPr>
        <w:t>imperatives</w:t>
      </w:r>
      <w:r w:rsidR="00305A05" w:rsidRPr="006B1E1C">
        <w:rPr>
          <w:rFonts w:ascii="Arial" w:hAnsi="Arial" w:cs="Arial"/>
        </w:rPr>
        <w:t xml:space="preserve"> increasingly associated with </w:t>
      </w:r>
      <w:r w:rsidR="006E1988" w:rsidRPr="006B1E1C">
        <w:rPr>
          <w:rFonts w:ascii="Arial" w:hAnsi="Arial" w:cs="Arial"/>
        </w:rPr>
        <w:t>today’s</w:t>
      </w:r>
      <w:r w:rsidR="00305A05" w:rsidRPr="006B1E1C">
        <w:rPr>
          <w:rFonts w:ascii="Arial" w:hAnsi="Arial" w:cs="Arial"/>
        </w:rPr>
        <w:t xml:space="preserve"> university education.</w:t>
      </w:r>
    </w:p>
    <w:p w:rsidR="002D0C27" w:rsidRPr="006B1E1C" w:rsidRDefault="002D0C27" w:rsidP="006B1E1C">
      <w:pPr>
        <w:spacing w:after="100" w:afterAutospacing="1" w:line="240" w:lineRule="auto"/>
        <w:rPr>
          <w:rFonts w:ascii="Arial" w:hAnsi="Arial" w:cs="Arial"/>
        </w:rPr>
      </w:pPr>
    </w:p>
    <w:p w:rsidR="007F3CCD" w:rsidRPr="006B1E1C" w:rsidRDefault="006B1E1C" w:rsidP="006B1E1C">
      <w:pPr>
        <w:autoSpaceDE w:val="0"/>
        <w:autoSpaceDN w:val="0"/>
        <w:adjustRightInd w:val="0"/>
        <w:spacing w:after="100" w:afterAutospacing="1" w:line="240" w:lineRule="auto"/>
        <w:rPr>
          <w:rFonts w:ascii="Arial" w:hAnsi="Arial" w:cs="Arial"/>
          <w:b/>
          <w:bCs/>
          <w:color w:val="292526"/>
          <w:sz w:val="28"/>
          <w:szCs w:val="28"/>
        </w:rPr>
      </w:pPr>
      <w:r w:rsidRPr="006B1E1C">
        <w:rPr>
          <w:rFonts w:ascii="Arial" w:hAnsi="Arial" w:cs="Arial"/>
          <w:b/>
          <w:bCs/>
          <w:color w:val="000000"/>
          <w:sz w:val="28"/>
          <w:szCs w:val="28"/>
        </w:rPr>
        <w:t>8</w:t>
      </w:r>
      <w:r w:rsidR="007F3CCD" w:rsidRPr="006B1E1C">
        <w:rPr>
          <w:rFonts w:ascii="Arial" w:hAnsi="Arial" w:cs="Arial"/>
          <w:b/>
          <w:bCs/>
          <w:color w:val="000000"/>
          <w:sz w:val="28"/>
          <w:szCs w:val="28"/>
        </w:rPr>
        <w:t>:</w:t>
      </w:r>
      <w:r w:rsidR="007F3CCD" w:rsidRPr="006B1E1C">
        <w:rPr>
          <w:rFonts w:ascii="Arial" w:hAnsi="Arial" w:cs="Arial"/>
          <w:b/>
          <w:bCs/>
          <w:color w:val="292526"/>
          <w:sz w:val="28"/>
          <w:szCs w:val="28"/>
        </w:rPr>
        <w:t xml:space="preserve"> The </w:t>
      </w:r>
      <w:r w:rsidR="002D0C27" w:rsidRPr="006B1E1C">
        <w:rPr>
          <w:rFonts w:ascii="Arial" w:hAnsi="Arial" w:cs="Arial"/>
          <w:b/>
          <w:bCs/>
          <w:color w:val="292526"/>
          <w:sz w:val="28"/>
          <w:szCs w:val="28"/>
        </w:rPr>
        <w:t>Loughborough</w:t>
      </w:r>
      <w:r w:rsidR="002D0C27" w:rsidRPr="006B1E1C">
        <w:rPr>
          <w:rFonts w:ascii="Arial" w:hAnsi="Arial" w:cs="Arial"/>
          <w:sz w:val="28"/>
          <w:szCs w:val="28"/>
        </w:rPr>
        <w:t xml:space="preserve"> </w:t>
      </w:r>
      <w:r w:rsidR="00EE4943" w:rsidRPr="006B1E1C">
        <w:rPr>
          <w:rFonts w:ascii="Arial" w:hAnsi="Arial" w:cs="Arial"/>
          <w:b/>
          <w:bCs/>
          <w:color w:val="292526"/>
          <w:sz w:val="28"/>
          <w:szCs w:val="28"/>
        </w:rPr>
        <w:t>S</w:t>
      </w:r>
      <w:r w:rsidR="007F3CCD" w:rsidRPr="006B1E1C">
        <w:rPr>
          <w:rFonts w:ascii="Arial" w:hAnsi="Arial" w:cs="Arial"/>
          <w:b/>
          <w:bCs/>
          <w:color w:val="292526"/>
          <w:sz w:val="28"/>
          <w:szCs w:val="28"/>
        </w:rPr>
        <w:t xml:space="preserve">tudent </w:t>
      </w:r>
      <w:r w:rsidR="00EE4943" w:rsidRPr="006B1E1C">
        <w:rPr>
          <w:rFonts w:ascii="Arial" w:hAnsi="Arial" w:cs="Arial"/>
          <w:b/>
          <w:bCs/>
          <w:color w:val="292526"/>
          <w:sz w:val="28"/>
          <w:szCs w:val="28"/>
        </w:rPr>
        <w:t>E</w:t>
      </w:r>
      <w:r w:rsidR="007F3CCD" w:rsidRPr="006B1E1C">
        <w:rPr>
          <w:rFonts w:ascii="Arial" w:hAnsi="Arial" w:cs="Arial"/>
          <w:b/>
          <w:bCs/>
          <w:color w:val="292526"/>
          <w:sz w:val="28"/>
          <w:szCs w:val="28"/>
        </w:rPr>
        <w:t>xperience</w:t>
      </w:r>
    </w:p>
    <w:p w:rsidR="008D3A43" w:rsidRPr="006B1E1C" w:rsidRDefault="00AF610D" w:rsidP="006B1E1C">
      <w:pPr>
        <w:autoSpaceDE w:val="0"/>
        <w:autoSpaceDN w:val="0"/>
        <w:adjustRightInd w:val="0"/>
        <w:spacing w:after="100" w:afterAutospacing="1" w:line="240" w:lineRule="auto"/>
        <w:rPr>
          <w:rFonts w:ascii="Arial" w:hAnsi="Arial" w:cs="Arial"/>
          <w:i/>
        </w:rPr>
      </w:pPr>
      <w:r w:rsidRPr="006B1E1C">
        <w:rPr>
          <w:rFonts w:ascii="Arial" w:hAnsi="Arial" w:cs="Arial"/>
        </w:rPr>
        <w:t xml:space="preserve">The Loughborough Student Experience has always been a distinctive feature of the University. It is founded on a strong culture of student involvement in an energetic but caring community, characterised by high achievement, fun and a high degree of self-organisation. Effective partnership between Loughborough Students’ Union, academic departments and support services has been central to this success, together with dynamic Hall communities and the strength of student sport. </w:t>
      </w:r>
    </w:p>
    <w:p w:rsidR="008D3A43" w:rsidRPr="006B1E1C" w:rsidRDefault="004F68A7"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The University </w:t>
      </w:r>
      <w:r w:rsidR="00AF610D" w:rsidRPr="006B1E1C">
        <w:rPr>
          <w:rFonts w:ascii="Arial" w:hAnsi="Arial" w:cs="Arial"/>
          <w:color w:val="292526"/>
        </w:rPr>
        <w:t>attaches great importance to the student experience</w:t>
      </w:r>
      <w:r w:rsidR="00AB31E9" w:rsidRPr="006B1E1C">
        <w:rPr>
          <w:rFonts w:ascii="Arial" w:hAnsi="Arial" w:cs="Arial"/>
          <w:color w:val="292526"/>
        </w:rPr>
        <w:t>.</w:t>
      </w:r>
      <w:r w:rsidR="00AF610D" w:rsidRPr="006B1E1C">
        <w:rPr>
          <w:rFonts w:ascii="Arial" w:hAnsi="Arial" w:cs="Arial"/>
          <w:color w:val="292526"/>
        </w:rPr>
        <w:t xml:space="preserve"> </w:t>
      </w:r>
      <w:r w:rsidR="00AB31E9" w:rsidRPr="006B1E1C">
        <w:rPr>
          <w:rFonts w:ascii="Arial" w:hAnsi="Arial" w:cs="Arial"/>
          <w:color w:val="292526"/>
        </w:rPr>
        <w:t>W</w:t>
      </w:r>
      <w:r w:rsidR="00BC6466" w:rsidRPr="006B1E1C">
        <w:rPr>
          <w:rFonts w:ascii="Arial" w:hAnsi="Arial" w:cs="Arial"/>
          <w:color w:val="292526"/>
        </w:rPr>
        <w:t xml:space="preserve">e </w:t>
      </w:r>
      <w:r w:rsidRPr="006B1E1C">
        <w:rPr>
          <w:rFonts w:ascii="Arial" w:hAnsi="Arial" w:cs="Arial"/>
          <w:color w:val="292526"/>
        </w:rPr>
        <w:t>aim to provide a</w:t>
      </w:r>
      <w:r w:rsidR="00AF610D" w:rsidRPr="006B1E1C">
        <w:rPr>
          <w:rFonts w:ascii="Arial" w:hAnsi="Arial" w:cs="Arial"/>
          <w:color w:val="292526"/>
        </w:rPr>
        <w:t>n</w:t>
      </w:r>
      <w:r w:rsidRPr="006B1E1C">
        <w:rPr>
          <w:rFonts w:ascii="Arial" w:hAnsi="Arial" w:cs="Arial"/>
          <w:color w:val="292526"/>
        </w:rPr>
        <w:t xml:space="preserve"> </w:t>
      </w:r>
      <w:r w:rsidR="00BC6466" w:rsidRPr="006B1E1C">
        <w:rPr>
          <w:rFonts w:ascii="Arial" w:hAnsi="Arial" w:cs="Arial"/>
          <w:color w:val="292526"/>
        </w:rPr>
        <w:t xml:space="preserve">environment </w:t>
      </w:r>
      <w:r w:rsidRPr="006B1E1C">
        <w:rPr>
          <w:rFonts w:ascii="Arial" w:hAnsi="Arial" w:cs="Arial"/>
          <w:color w:val="292526"/>
        </w:rPr>
        <w:t>free from unfair discrimination and characterised by mutual trust, respect for personal dignity</w:t>
      </w:r>
      <w:r w:rsidR="00FD2C6F" w:rsidRPr="006B1E1C">
        <w:rPr>
          <w:rFonts w:ascii="Arial" w:hAnsi="Arial" w:cs="Arial"/>
          <w:color w:val="292526"/>
        </w:rPr>
        <w:t>, inclusivity</w:t>
      </w:r>
      <w:r w:rsidRPr="006B1E1C">
        <w:rPr>
          <w:rFonts w:ascii="Arial" w:hAnsi="Arial" w:cs="Arial"/>
          <w:color w:val="292526"/>
        </w:rPr>
        <w:t xml:space="preserve"> and equality of opportunity. </w:t>
      </w:r>
      <w:r w:rsidR="00AF610D" w:rsidRPr="006B1E1C">
        <w:rPr>
          <w:rFonts w:ascii="Arial" w:hAnsi="Arial" w:cs="Arial"/>
          <w:color w:val="292526"/>
        </w:rPr>
        <w:t>This spans every phase of the student experience, from recruitment to graduation</w:t>
      </w:r>
      <w:r w:rsidR="00BC6466" w:rsidRPr="006B1E1C">
        <w:rPr>
          <w:rFonts w:ascii="Arial" w:hAnsi="Arial" w:cs="Arial"/>
          <w:color w:val="292526"/>
        </w:rPr>
        <w:t xml:space="preserve">, and acknowledges our responsibilities towards </w:t>
      </w:r>
      <w:r w:rsidR="00B15DA0" w:rsidRPr="006B1E1C">
        <w:rPr>
          <w:rFonts w:ascii="Arial" w:hAnsi="Arial" w:cs="Arial"/>
          <w:color w:val="292526"/>
        </w:rPr>
        <w:t>students</w:t>
      </w:r>
      <w:r w:rsidR="00BC6466" w:rsidRPr="006B1E1C">
        <w:rPr>
          <w:rFonts w:ascii="Arial" w:hAnsi="Arial" w:cs="Arial"/>
          <w:color w:val="292526"/>
        </w:rPr>
        <w:t xml:space="preserve"> with additional needs</w:t>
      </w:r>
      <w:r w:rsidR="00AF610D" w:rsidRPr="006B1E1C">
        <w:rPr>
          <w:rFonts w:ascii="Arial" w:hAnsi="Arial" w:cs="Arial"/>
          <w:color w:val="292526"/>
        </w:rPr>
        <w:t xml:space="preserve">. </w:t>
      </w:r>
      <w:r w:rsidR="00565B12" w:rsidRPr="006B1E1C">
        <w:rPr>
          <w:rFonts w:ascii="Arial" w:hAnsi="Arial" w:cs="Arial"/>
          <w:color w:val="292526"/>
        </w:rPr>
        <w:t xml:space="preserve">No student should be subjected to less favourable treatment on grounds of race, colour, nationality, ethnic origin, gender, </w:t>
      </w:r>
      <w:r w:rsidR="00AC4F52">
        <w:rPr>
          <w:rFonts w:ascii="Arial" w:hAnsi="Arial" w:cs="Arial"/>
          <w:color w:val="292526"/>
        </w:rPr>
        <w:t>gender identity (tran</w:t>
      </w:r>
      <w:r w:rsidR="00063617">
        <w:rPr>
          <w:rFonts w:ascii="Arial" w:hAnsi="Arial" w:cs="Arial"/>
          <w:color w:val="292526"/>
        </w:rPr>
        <w:t>s</w:t>
      </w:r>
      <w:r w:rsidR="00AC4F52">
        <w:rPr>
          <w:rFonts w:ascii="Arial" w:hAnsi="Arial" w:cs="Arial"/>
          <w:color w:val="292526"/>
        </w:rPr>
        <w:t xml:space="preserve">sexuality), </w:t>
      </w:r>
      <w:r w:rsidR="00565B12" w:rsidRPr="006B1E1C">
        <w:rPr>
          <w:rFonts w:ascii="Arial" w:hAnsi="Arial" w:cs="Arial"/>
          <w:color w:val="292526"/>
        </w:rPr>
        <w:t xml:space="preserve">marital </w:t>
      </w:r>
      <w:r w:rsidR="00AC4F52">
        <w:rPr>
          <w:rFonts w:ascii="Arial" w:hAnsi="Arial" w:cs="Arial"/>
          <w:color w:val="292526"/>
        </w:rPr>
        <w:t xml:space="preserve">or civil partnership </w:t>
      </w:r>
      <w:r w:rsidR="00565B12" w:rsidRPr="006B1E1C">
        <w:rPr>
          <w:rFonts w:ascii="Arial" w:hAnsi="Arial" w:cs="Arial"/>
          <w:color w:val="292526"/>
        </w:rPr>
        <w:t>status, disability, religious or political beliefs, age, sexual orientation</w:t>
      </w:r>
      <w:r w:rsidR="00063617">
        <w:rPr>
          <w:rFonts w:ascii="Arial" w:hAnsi="Arial" w:cs="Arial"/>
          <w:color w:val="292526"/>
        </w:rPr>
        <w:t>, pregnancy or maternity status,</w:t>
      </w:r>
      <w:r w:rsidR="00565B12" w:rsidRPr="006B1E1C">
        <w:rPr>
          <w:rFonts w:ascii="Arial" w:hAnsi="Arial" w:cs="Arial"/>
          <w:color w:val="292526"/>
        </w:rPr>
        <w:t xml:space="preserve"> social or economic background</w:t>
      </w:r>
      <w:r w:rsidR="008D3A43" w:rsidRPr="006B1E1C">
        <w:rPr>
          <w:rFonts w:ascii="Arial" w:hAnsi="Arial" w:cs="Arial"/>
          <w:color w:val="292526"/>
        </w:rPr>
        <w:t xml:space="preserve">. </w:t>
      </w:r>
    </w:p>
    <w:p w:rsidR="00BC2161" w:rsidRPr="006B1E1C" w:rsidRDefault="00FD2C6F" w:rsidP="0014576A">
      <w:pPr>
        <w:pStyle w:val="Heading3"/>
        <w:shd w:val="clear" w:color="auto" w:fill="FFFFFF"/>
        <w:spacing w:before="0" w:beforeAutospacing="0"/>
        <w:rPr>
          <w:rFonts w:ascii="Arial" w:eastAsiaTheme="minorHAnsi" w:hAnsi="Arial" w:cs="Arial"/>
          <w:b w:val="0"/>
          <w:bCs w:val="0"/>
          <w:color w:val="292526"/>
          <w:sz w:val="22"/>
          <w:szCs w:val="22"/>
          <w:lang w:eastAsia="en-US"/>
        </w:rPr>
      </w:pPr>
      <w:r w:rsidRPr="006B1E1C">
        <w:rPr>
          <w:rFonts w:ascii="Arial" w:eastAsiaTheme="minorHAnsi" w:hAnsi="Arial" w:cs="Arial"/>
          <w:b w:val="0"/>
          <w:bCs w:val="0"/>
          <w:color w:val="292526"/>
          <w:sz w:val="22"/>
          <w:szCs w:val="22"/>
          <w:lang w:eastAsia="en-US"/>
        </w:rPr>
        <w:t xml:space="preserve">Students must comply with the institution’s rules and regulations, as set out in the student handbook which covers disciplinary and complaints procedures. We expect students to maintain high standards of personal and academic behaviour during their studies and we will not tolerate </w:t>
      </w:r>
      <w:r w:rsidR="00063617">
        <w:rPr>
          <w:rFonts w:ascii="Arial" w:eastAsiaTheme="minorHAnsi" w:hAnsi="Arial" w:cs="Arial"/>
          <w:b w:val="0"/>
          <w:bCs w:val="0"/>
          <w:color w:val="292526"/>
          <w:sz w:val="22"/>
          <w:szCs w:val="22"/>
          <w:lang w:eastAsia="en-US"/>
        </w:rPr>
        <w:t>any form of</w:t>
      </w:r>
      <w:r w:rsidRPr="006B1E1C">
        <w:rPr>
          <w:rFonts w:ascii="Arial" w:eastAsiaTheme="minorHAnsi" w:hAnsi="Arial" w:cs="Arial"/>
          <w:b w:val="0"/>
          <w:bCs w:val="0"/>
          <w:color w:val="292526"/>
          <w:sz w:val="22"/>
          <w:szCs w:val="22"/>
          <w:lang w:eastAsia="en-US"/>
        </w:rPr>
        <w:t xml:space="preserve"> harassment (including bullying) of or by our students. Students are expected to be open, honest and courteous with staff</w:t>
      </w:r>
      <w:r w:rsidR="00844D70" w:rsidRPr="006B1E1C">
        <w:rPr>
          <w:rFonts w:ascii="Arial" w:eastAsiaTheme="minorHAnsi" w:hAnsi="Arial" w:cs="Arial"/>
          <w:b w:val="0"/>
          <w:bCs w:val="0"/>
          <w:color w:val="292526"/>
          <w:sz w:val="22"/>
          <w:szCs w:val="22"/>
          <w:lang w:eastAsia="en-US"/>
        </w:rPr>
        <w:t xml:space="preserve">, with each other and with other members of the university </w:t>
      </w:r>
      <w:r w:rsidR="00E4718E">
        <w:rPr>
          <w:rFonts w:ascii="Arial" w:eastAsiaTheme="minorHAnsi" w:hAnsi="Arial" w:cs="Arial"/>
          <w:b w:val="0"/>
          <w:bCs w:val="0"/>
          <w:color w:val="292526"/>
          <w:sz w:val="22"/>
          <w:szCs w:val="22"/>
          <w:lang w:eastAsia="en-US"/>
        </w:rPr>
        <w:t xml:space="preserve">as well as the local </w:t>
      </w:r>
      <w:r w:rsidR="00844D70" w:rsidRPr="006B1E1C">
        <w:rPr>
          <w:rFonts w:ascii="Arial" w:eastAsiaTheme="minorHAnsi" w:hAnsi="Arial" w:cs="Arial"/>
          <w:b w:val="0"/>
          <w:bCs w:val="0"/>
          <w:color w:val="292526"/>
          <w:sz w:val="22"/>
          <w:szCs w:val="22"/>
          <w:lang w:eastAsia="en-US"/>
        </w:rPr>
        <w:t>community</w:t>
      </w:r>
      <w:r w:rsidRPr="006B1E1C">
        <w:rPr>
          <w:rFonts w:ascii="Arial" w:eastAsiaTheme="minorHAnsi" w:hAnsi="Arial" w:cs="Arial"/>
          <w:b w:val="0"/>
          <w:bCs w:val="0"/>
          <w:color w:val="292526"/>
          <w:sz w:val="22"/>
          <w:szCs w:val="22"/>
          <w:lang w:eastAsia="en-US"/>
        </w:rPr>
        <w:t xml:space="preserve">. </w:t>
      </w:r>
      <w:r w:rsidR="0014576A">
        <w:rPr>
          <w:rFonts w:ascii="Arial" w:eastAsiaTheme="minorHAnsi" w:hAnsi="Arial" w:cs="Arial"/>
          <w:b w:val="0"/>
          <w:bCs w:val="0"/>
          <w:color w:val="292526"/>
          <w:sz w:val="22"/>
          <w:szCs w:val="22"/>
          <w:lang w:eastAsia="en-US"/>
        </w:rPr>
        <w:t>A</w:t>
      </w:r>
      <w:r w:rsidR="0014576A" w:rsidRPr="0014576A">
        <w:rPr>
          <w:rFonts w:ascii="Arial" w:eastAsiaTheme="minorHAnsi" w:hAnsi="Arial" w:cs="Arial"/>
          <w:b w:val="0"/>
          <w:bCs w:val="0"/>
          <w:color w:val="292526"/>
          <w:sz w:val="22"/>
          <w:szCs w:val="22"/>
          <w:lang w:eastAsia="en-US"/>
        </w:rPr>
        <w:t>cademic</w:t>
      </w:r>
      <w:r w:rsidR="0014576A">
        <w:rPr>
          <w:rFonts w:ascii="Arial" w:eastAsiaTheme="minorHAnsi" w:hAnsi="Arial" w:cs="Arial"/>
          <w:b w:val="0"/>
          <w:bCs w:val="0"/>
          <w:color w:val="292526"/>
          <w:sz w:val="22"/>
          <w:szCs w:val="22"/>
          <w:lang w:eastAsia="en-US"/>
        </w:rPr>
        <w:t xml:space="preserve"> </w:t>
      </w:r>
      <w:r w:rsidR="0014576A" w:rsidRPr="0014576A">
        <w:rPr>
          <w:rFonts w:ascii="Arial" w:eastAsiaTheme="minorHAnsi" w:hAnsi="Arial" w:cs="Arial"/>
          <w:b w:val="0"/>
          <w:bCs w:val="0"/>
          <w:color w:val="292526"/>
          <w:sz w:val="22"/>
          <w:szCs w:val="22"/>
          <w:lang w:eastAsia="en-US"/>
        </w:rPr>
        <w:t xml:space="preserve">freedom and freedom of speech are fundamental </w:t>
      </w:r>
      <w:r w:rsidR="0014576A">
        <w:rPr>
          <w:rFonts w:ascii="Arial" w:eastAsiaTheme="minorHAnsi" w:hAnsi="Arial" w:cs="Arial"/>
          <w:b w:val="0"/>
          <w:bCs w:val="0"/>
          <w:color w:val="292526"/>
          <w:sz w:val="22"/>
          <w:szCs w:val="22"/>
          <w:lang w:eastAsia="en-US"/>
        </w:rPr>
        <w:t>characteristics of the university environment. D</w:t>
      </w:r>
      <w:r w:rsidR="0014576A" w:rsidRPr="0014576A">
        <w:rPr>
          <w:rFonts w:ascii="Arial" w:eastAsiaTheme="minorHAnsi" w:hAnsi="Arial" w:cs="Arial"/>
          <w:b w:val="0"/>
          <w:bCs w:val="0"/>
          <w:color w:val="292526"/>
          <w:sz w:val="22"/>
          <w:szCs w:val="22"/>
          <w:lang w:eastAsia="en-US"/>
        </w:rPr>
        <w:t>ebate,</w:t>
      </w:r>
      <w:r w:rsidR="0014576A">
        <w:rPr>
          <w:rFonts w:ascii="Arial" w:eastAsiaTheme="minorHAnsi" w:hAnsi="Arial" w:cs="Arial"/>
          <w:b w:val="0"/>
          <w:bCs w:val="0"/>
          <w:color w:val="292526"/>
          <w:sz w:val="22"/>
          <w:szCs w:val="22"/>
          <w:lang w:eastAsia="en-US"/>
        </w:rPr>
        <w:t xml:space="preserve"> </w:t>
      </w:r>
      <w:r w:rsidR="0014576A" w:rsidRPr="0014576A">
        <w:rPr>
          <w:rFonts w:ascii="Arial" w:eastAsiaTheme="minorHAnsi" w:hAnsi="Arial" w:cs="Arial"/>
          <w:b w:val="0"/>
          <w:bCs w:val="0"/>
          <w:color w:val="292526"/>
          <w:sz w:val="22"/>
          <w:szCs w:val="22"/>
          <w:lang w:eastAsia="en-US"/>
        </w:rPr>
        <w:t>challenge and dissent are not only permitted but expected, and controversial ideas are likely to be advanced</w:t>
      </w:r>
      <w:r w:rsidR="0014576A">
        <w:rPr>
          <w:rFonts w:ascii="Arial" w:eastAsiaTheme="minorHAnsi" w:hAnsi="Arial" w:cs="Arial"/>
          <w:b w:val="0"/>
          <w:bCs w:val="0"/>
          <w:color w:val="292526"/>
          <w:sz w:val="22"/>
          <w:szCs w:val="22"/>
          <w:lang w:eastAsia="en-US"/>
        </w:rPr>
        <w:t xml:space="preserve">. Working with the Students’ Union, we must ensure, however, that </w:t>
      </w:r>
      <w:r w:rsidR="00BC2161" w:rsidRPr="00BC2161">
        <w:rPr>
          <w:rFonts w:ascii="Arial" w:eastAsiaTheme="minorHAnsi" w:hAnsi="Arial" w:cs="Arial"/>
          <w:b w:val="0"/>
          <w:bCs w:val="0"/>
          <w:color w:val="292526"/>
          <w:sz w:val="22"/>
          <w:szCs w:val="22"/>
          <w:lang w:eastAsia="en-US"/>
        </w:rPr>
        <w:t>aberrant behaviour is</w:t>
      </w:r>
      <w:r w:rsidR="0014576A">
        <w:rPr>
          <w:rFonts w:ascii="Arial" w:eastAsiaTheme="minorHAnsi" w:hAnsi="Arial" w:cs="Arial"/>
          <w:b w:val="0"/>
          <w:bCs w:val="0"/>
          <w:color w:val="292526"/>
          <w:sz w:val="22"/>
          <w:szCs w:val="22"/>
          <w:lang w:eastAsia="en-US"/>
        </w:rPr>
        <w:t xml:space="preserve"> </w:t>
      </w:r>
      <w:r w:rsidR="00BC2161" w:rsidRPr="00BC2161">
        <w:rPr>
          <w:rFonts w:ascii="Arial" w:eastAsiaTheme="minorHAnsi" w:hAnsi="Arial" w:cs="Arial"/>
          <w:b w:val="0"/>
          <w:bCs w:val="0"/>
          <w:color w:val="292526"/>
          <w:sz w:val="22"/>
          <w:szCs w:val="22"/>
          <w:lang w:eastAsia="en-US"/>
        </w:rPr>
        <w:t xml:space="preserve">challenged and communicated to the police where appropriate. </w:t>
      </w:r>
      <w:r w:rsidR="0014576A">
        <w:rPr>
          <w:rFonts w:ascii="Arial" w:eastAsiaTheme="minorHAnsi" w:hAnsi="Arial" w:cs="Arial"/>
          <w:b w:val="0"/>
          <w:bCs w:val="0"/>
          <w:color w:val="292526"/>
          <w:sz w:val="22"/>
          <w:szCs w:val="22"/>
          <w:lang w:eastAsia="en-US"/>
        </w:rPr>
        <w:t xml:space="preserve">At the same time, we do not seek </w:t>
      </w:r>
      <w:r w:rsidR="00BC2161" w:rsidRPr="00BC2161">
        <w:rPr>
          <w:rFonts w:ascii="Arial" w:eastAsiaTheme="minorHAnsi" w:hAnsi="Arial" w:cs="Arial"/>
          <w:b w:val="0"/>
          <w:bCs w:val="0"/>
          <w:color w:val="292526"/>
          <w:sz w:val="22"/>
          <w:szCs w:val="22"/>
          <w:lang w:eastAsia="en-US"/>
        </w:rPr>
        <w:t>to impede the exercise of fundamental freedoms, in particular freedom of</w:t>
      </w:r>
      <w:r w:rsidR="0014576A">
        <w:rPr>
          <w:rFonts w:ascii="Arial" w:eastAsiaTheme="minorHAnsi" w:hAnsi="Arial" w:cs="Arial"/>
          <w:b w:val="0"/>
          <w:bCs w:val="0"/>
          <w:color w:val="292526"/>
          <w:sz w:val="22"/>
          <w:szCs w:val="22"/>
          <w:lang w:eastAsia="en-US"/>
        </w:rPr>
        <w:t xml:space="preserve"> </w:t>
      </w:r>
      <w:r w:rsidR="00BC2161" w:rsidRPr="00BC2161">
        <w:rPr>
          <w:rFonts w:ascii="Arial" w:eastAsiaTheme="minorHAnsi" w:hAnsi="Arial" w:cs="Arial"/>
          <w:b w:val="0"/>
          <w:bCs w:val="0"/>
          <w:color w:val="292526"/>
          <w:sz w:val="22"/>
          <w:szCs w:val="22"/>
          <w:lang w:eastAsia="en-US"/>
        </w:rPr>
        <w:t>speech, through additional censorship, surveillance or invasion of privacy.</w:t>
      </w:r>
    </w:p>
    <w:p w:rsidR="00AF610D" w:rsidRPr="006B1E1C" w:rsidRDefault="00BC6466"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Accepting our duty of care, we will ensure the provision of appropriate support mechanisms for students including academic supervision, counselling, career education guidance and financial support for cases of genuine hardship. </w:t>
      </w:r>
      <w:r w:rsidR="00B15DA0" w:rsidRPr="006B1E1C">
        <w:rPr>
          <w:rFonts w:ascii="Arial" w:hAnsi="Arial" w:cs="Arial"/>
          <w:color w:val="292526"/>
        </w:rPr>
        <w:t xml:space="preserve">We will also encourage participation in extra-curricular activity, particularly through academic departments, </w:t>
      </w:r>
      <w:r w:rsidR="004215F8" w:rsidRPr="006B1E1C">
        <w:rPr>
          <w:rFonts w:ascii="Arial" w:hAnsi="Arial" w:cs="Arial"/>
          <w:color w:val="292526"/>
        </w:rPr>
        <w:t>H</w:t>
      </w:r>
      <w:r w:rsidR="00B15DA0" w:rsidRPr="006B1E1C">
        <w:rPr>
          <w:rFonts w:ascii="Arial" w:hAnsi="Arial" w:cs="Arial"/>
          <w:color w:val="292526"/>
        </w:rPr>
        <w:t xml:space="preserve">alls and the Students’ Union. </w:t>
      </w:r>
      <w:r w:rsidR="00F12B1B" w:rsidRPr="006B1E1C">
        <w:rPr>
          <w:rFonts w:ascii="Arial" w:hAnsi="Arial" w:cs="Arial"/>
          <w:color w:val="292526"/>
        </w:rPr>
        <w:t>We will empower students to take responsibility for their personal and professional development, enhancing their employability skills</w:t>
      </w:r>
      <w:r w:rsidR="00E4718E">
        <w:rPr>
          <w:rFonts w:ascii="Arial" w:hAnsi="Arial" w:cs="Arial"/>
          <w:color w:val="292526"/>
        </w:rPr>
        <w:t xml:space="preserve"> through, for example, the Loughborough Employability Award</w:t>
      </w:r>
      <w:r w:rsidR="00F12B1B" w:rsidRPr="006B1E1C">
        <w:rPr>
          <w:rFonts w:ascii="Arial" w:hAnsi="Arial" w:cs="Arial"/>
          <w:color w:val="292526"/>
        </w:rPr>
        <w:t xml:space="preserve">. </w:t>
      </w:r>
      <w:r w:rsidRPr="006B1E1C">
        <w:rPr>
          <w:rFonts w:ascii="Arial" w:hAnsi="Arial" w:cs="Arial"/>
          <w:color w:val="292526"/>
        </w:rPr>
        <w:t xml:space="preserve">In </w:t>
      </w:r>
      <w:r w:rsidR="00B15DA0" w:rsidRPr="006B1E1C">
        <w:rPr>
          <w:rFonts w:ascii="Arial" w:hAnsi="Arial" w:cs="Arial"/>
          <w:color w:val="292526"/>
        </w:rPr>
        <w:t>these</w:t>
      </w:r>
      <w:r w:rsidRPr="006B1E1C">
        <w:rPr>
          <w:rFonts w:ascii="Arial" w:hAnsi="Arial" w:cs="Arial"/>
          <w:color w:val="292526"/>
        </w:rPr>
        <w:t xml:space="preserve"> ways and in combination with </w:t>
      </w:r>
      <w:r w:rsidR="004F68A7" w:rsidRPr="006B1E1C">
        <w:rPr>
          <w:rFonts w:ascii="Arial" w:hAnsi="Arial" w:cs="Arial"/>
          <w:color w:val="292526"/>
        </w:rPr>
        <w:t xml:space="preserve">high quality </w:t>
      </w:r>
      <w:r w:rsidR="00B15DA0" w:rsidRPr="006B1E1C">
        <w:rPr>
          <w:rFonts w:ascii="Arial" w:hAnsi="Arial" w:cs="Arial"/>
          <w:color w:val="292526"/>
        </w:rPr>
        <w:t>taught</w:t>
      </w:r>
      <w:r w:rsidR="004F68A7" w:rsidRPr="006B1E1C">
        <w:rPr>
          <w:rFonts w:ascii="Arial" w:hAnsi="Arial" w:cs="Arial"/>
          <w:color w:val="292526"/>
        </w:rPr>
        <w:t xml:space="preserve"> </w:t>
      </w:r>
      <w:r w:rsidR="00B15DA0" w:rsidRPr="006B1E1C">
        <w:rPr>
          <w:rFonts w:ascii="Arial" w:hAnsi="Arial" w:cs="Arial"/>
          <w:color w:val="292526"/>
        </w:rPr>
        <w:t>programmes</w:t>
      </w:r>
      <w:r w:rsidR="004F68A7" w:rsidRPr="006B1E1C">
        <w:rPr>
          <w:rFonts w:ascii="Arial" w:hAnsi="Arial" w:cs="Arial"/>
          <w:color w:val="292526"/>
        </w:rPr>
        <w:t xml:space="preserve">, </w:t>
      </w:r>
      <w:r w:rsidR="00AF610D" w:rsidRPr="006B1E1C">
        <w:rPr>
          <w:rFonts w:ascii="Arial" w:hAnsi="Arial" w:cs="Arial"/>
          <w:color w:val="292526"/>
        </w:rPr>
        <w:t>the University</w:t>
      </w:r>
      <w:r w:rsidR="004F68A7" w:rsidRPr="006B1E1C">
        <w:rPr>
          <w:rFonts w:ascii="Arial" w:hAnsi="Arial" w:cs="Arial"/>
          <w:color w:val="292526"/>
        </w:rPr>
        <w:t xml:space="preserve"> aim</w:t>
      </w:r>
      <w:r w:rsidR="00AF610D" w:rsidRPr="006B1E1C">
        <w:rPr>
          <w:rFonts w:ascii="Arial" w:hAnsi="Arial" w:cs="Arial"/>
          <w:color w:val="292526"/>
        </w:rPr>
        <w:t>s</w:t>
      </w:r>
      <w:r w:rsidR="004F68A7" w:rsidRPr="006B1E1C">
        <w:rPr>
          <w:rFonts w:ascii="Arial" w:hAnsi="Arial" w:cs="Arial"/>
          <w:color w:val="292526"/>
        </w:rPr>
        <w:t xml:space="preserve"> to equip </w:t>
      </w:r>
      <w:r w:rsidR="00AF610D" w:rsidRPr="006B1E1C">
        <w:rPr>
          <w:rFonts w:ascii="Arial" w:hAnsi="Arial" w:cs="Arial"/>
          <w:color w:val="292526"/>
        </w:rPr>
        <w:t xml:space="preserve">its </w:t>
      </w:r>
      <w:r w:rsidR="004F68A7" w:rsidRPr="006B1E1C">
        <w:rPr>
          <w:rFonts w:ascii="Arial" w:hAnsi="Arial" w:cs="Arial"/>
          <w:color w:val="292526"/>
        </w:rPr>
        <w:t xml:space="preserve">graduates for the challenging opportunities of a rapidly changing global environment. </w:t>
      </w:r>
    </w:p>
    <w:p w:rsidR="00835223" w:rsidRDefault="00835223">
      <w:pPr>
        <w:rPr>
          <w:rFonts w:ascii="Arial" w:hAnsi="Arial" w:cs="Arial"/>
          <w:color w:val="292526"/>
        </w:rPr>
      </w:pPr>
      <w:r>
        <w:rPr>
          <w:rFonts w:ascii="Arial" w:hAnsi="Arial" w:cs="Arial"/>
          <w:color w:val="292526"/>
        </w:rPr>
        <w:br w:type="page"/>
      </w:r>
    </w:p>
    <w:p w:rsidR="004F68A7" w:rsidRPr="006B1E1C" w:rsidRDefault="004F68A7"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lastRenderedPageBreak/>
        <w:t>The following Codes of Practice are available:</w:t>
      </w:r>
      <w:r w:rsidR="00BF4592" w:rsidRPr="006B1E1C">
        <w:rPr>
          <w:rFonts w:ascii="Arial" w:hAnsi="Arial" w:cs="Arial"/>
          <w:color w:val="292526"/>
        </w:rPr>
        <w:t xml:space="preserve"> </w:t>
      </w:r>
    </w:p>
    <w:p w:rsidR="004F68A7" w:rsidRPr="006B1E1C" w:rsidRDefault="00A73372" w:rsidP="006B1E1C">
      <w:pPr>
        <w:autoSpaceDE w:val="0"/>
        <w:autoSpaceDN w:val="0"/>
        <w:adjustRightInd w:val="0"/>
        <w:spacing w:after="100" w:afterAutospacing="1" w:line="240" w:lineRule="auto"/>
        <w:rPr>
          <w:rFonts w:ascii="Arial" w:hAnsi="Arial" w:cs="Arial"/>
          <w:color w:val="292526"/>
        </w:rPr>
      </w:pPr>
      <w:hyperlink r:id="rId46" w:history="1">
        <w:r w:rsidR="004F68A7" w:rsidRPr="006B1E1C">
          <w:rPr>
            <w:rStyle w:val="Hyperlink"/>
            <w:rFonts w:ascii="Arial" w:hAnsi="Arial" w:cs="Arial"/>
          </w:rPr>
          <w:t>Harassment and Bullying</w:t>
        </w:r>
      </w:hyperlink>
    </w:p>
    <w:p w:rsidR="002D0CAD" w:rsidRPr="002D0CAD" w:rsidRDefault="00A73372" w:rsidP="00BC2161">
      <w:pPr>
        <w:autoSpaceDE w:val="0"/>
        <w:autoSpaceDN w:val="0"/>
        <w:adjustRightInd w:val="0"/>
        <w:spacing w:after="100" w:afterAutospacing="1" w:line="240" w:lineRule="auto"/>
        <w:rPr>
          <w:rFonts w:ascii="Arial" w:hAnsi="Arial" w:cs="Arial"/>
        </w:rPr>
      </w:pPr>
      <w:hyperlink r:id="rId47" w:history="1">
        <w:r w:rsidR="00BC2161" w:rsidRPr="006B1E1C">
          <w:rPr>
            <w:rStyle w:val="Hyperlink"/>
            <w:rFonts w:ascii="Arial" w:hAnsi="Arial" w:cs="Arial"/>
          </w:rPr>
          <w:t>Meetings on University Premises and on the Premises of the Loughborough Students' Union (to ensure that freedom of speech within the law is secured)</w:t>
        </w:r>
      </w:hyperlink>
      <w:r w:rsidR="00BC2161" w:rsidRPr="006B1E1C">
        <w:rPr>
          <w:rFonts w:ascii="Arial" w:hAnsi="Arial" w:cs="Arial"/>
        </w:rPr>
        <w:t xml:space="preserve"> </w:t>
      </w:r>
    </w:p>
    <w:p w:rsidR="004F68A7" w:rsidRDefault="004F68A7"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r w:rsidR="00BF4592" w:rsidRPr="006B1E1C">
        <w:rPr>
          <w:rFonts w:ascii="Arial" w:hAnsi="Arial" w:cs="Arial"/>
          <w:color w:val="292526"/>
        </w:rPr>
        <w:t xml:space="preserve"> </w:t>
      </w:r>
    </w:p>
    <w:p w:rsidR="00C31429" w:rsidRPr="006B1E1C" w:rsidRDefault="00C31429" w:rsidP="006B1E1C">
      <w:pPr>
        <w:autoSpaceDE w:val="0"/>
        <w:autoSpaceDN w:val="0"/>
        <w:adjustRightInd w:val="0"/>
        <w:spacing w:after="100" w:afterAutospacing="1" w:line="240" w:lineRule="auto"/>
        <w:rPr>
          <w:rFonts w:ascii="Arial" w:hAnsi="Arial" w:cs="Arial"/>
          <w:color w:val="292526"/>
        </w:rPr>
      </w:pPr>
      <w:r>
        <w:rPr>
          <w:rFonts w:ascii="Arial" w:hAnsi="Arial" w:cs="Arial"/>
          <w:color w:val="292526"/>
        </w:rPr>
        <w:t>The Student Charter (not yet available)</w:t>
      </w:r>
    </w:p>
    <w:p w:rsidR="00AC4F52" w:rsidRPr="00AC4F52" w:rsidRDefault="00AC4F52" w:rsidP="00AC4F52">
      <w:pPr>
        <w:pStyle w:val="NormalWeb"/>
        <w:spacing w:before="0" w:beforeAutospacing="0"/>
        <w:rPr>
          <w:rStyle w:val="Strong"/>
          <w:rFonts w:ascii="Arial" w:hAnsi="Arial" w:cs="Arial"/>
          <w:b w:val="0"/>
          <w:sz w:val="22"/>
          <w:szCs w:val="22"/>
        </w:rPr>
      </w:pPr>
      <w:r w:rsidRPr="00AC4F52">
        <w:rPr>
          <w:rFonts w:ascii="Arial" w:hAnsi="Arial" w:cs="Arial"/>
          <w:sz w:val="22"/>
          <w:szCs w:val="22"/>
        </w:rPr>
        <w:t xml:space="preserve">Draft </w:t>
      </w:r>
      <w:hyperlink r:id="rId48" w:history="1">
        <w:r w:rsidRPr="00AC4F52">
          <w:rPr>
            <w:rStyle w:val="Hyperlink"/>
            <w:rFonts w:ascii="Arial" w:hAnsi="Arial" w:cs="Arial"/>
            <w:sz w:val="22"/>
            <w:szCs w:val="22"/>
          </w:rPr>
          <w:t>Single Equality Scheme</w:t>
        </w:r>
      </w:hyperlink>
    </w:p>
    <w:p w:rsidR="00565B12" w:rsidRPr="006B1E1C" w:rsidRDefault="00A73372" w:rsidP="006B1E1C">
      <w:pPr>
        <w:shd w:val="clear" w:color="auto" w:fill="FFFFFF"/>
        <w:spacing w:after="100" w:afterAutospacing="1" w:line="240" w:lineRule="auto"/>
        <w:rPr>
          <w:rFonts w:ascii="Arial" w:hAnsi="Arial" w:cs="Arial"/>
        </w:rPr>
      </w:pPr>
      <w:hyperlink r:id="rId49" w:history="1">
        <w:r w:rsidR="00565B12" w:rsidRPr="006B1E1C">
          <w:rPr>
            <w:rStyle w:val="Hyperlink"/>
            <w:rFonts w:ascii="Arial" w:hAnsi="Arial" w:cs="Arial"/>
            <w:bCs/>
          </w:rPr>
          <w:t xml:space="preserve">Guidelines for Good Practice to Support Mature Students </w:t>
        </w:r>
      </w:hyperlink>
    </w:p>
    <w:p w:rsidR="00BC6466" w:rsidRPr="006B1E1C" w:rsidRDefault="00A73372" w:rsidP="006B1E1C">
      <w:pPr>
        <w:autoSpaceDE w:val="0"/>
        <w:autoSpaceDN w:val="0"/>
        <w:adjustRightInd w:val="0"/>
        <w:spacing w:after="100" w:afterAutospacing="1" w:line="240" w:lineRule="auto"/>
        <w:rPr>
          <w:rFonts w:ascii="Arial" w:hAnsi="Arial" w:cs="Arial"/>
        </w:rPr>
      </w:pPr>
      <w:hyperlink r:id="rId50" w:history="1">
        <w:r w:rsidR="00BC6466" w:rsidRPr="006B1E1C">
          <w:rPr>
            <w:rStyle w:val="Hyperlink"/>
            <w:rFonts w:ascii="Arial" w:hAnsi="Arial" w:cs="Arial"/>
          </w:rPr>
          <w:t xml:space="preserve">Student </w:t>
        </w:r>
        <w:r w:rsidR="00565B12" w:rsidRPr="006B1E1C">
          <w:rPr>
            <w:rStyle w:val="Hyperlink"/>
            <w:rFonts w:ascii="Arial" w:hAnsi="Arial" w:cs="Arial"/>
          </w:rPr>
          <w:t>Hand</w:t>
        </w:r>
        <w:r w:rsidR="00BC6466" w:rsidRPr="006B1E1C">
          <w:rPr>
            <w:rStyle w:val="Hyperlink"/>
            <w:rFonts w:ascii="Arial" w:hAnsi="Arial" w:cs="Arial"/>
          </w:rPr>
          <w:t>book</w:t>
        </w:r>
      </w:hyperlink>
    </w:p>
    <w:p w:rsidR="004F68A7" w:rsidRPr="006B1E1C" w:rsidRDefault="00A73372" w:rsidP="006B1E1C">
      <w:pPr>
        <w:autoSpaceDE w:val="0"/>
        <w:autoSpaceDN w:val="0"/>
        <w:adjustRightInd w:val="0"/>
        <w:spacing w:after="100" w:afterAutospacing="1" w:line="240" w:lineRule="auto"/>
        <w:rPr>
          <w:rFonts w:ascii="Arial" w:hAnsi="Arial" w:cs="Arial"/>
          <w:color w:val="292526"/>
        </w:rPr>
      </w:pPr>
      <w:hyperlink r:id="rId51" w:history="1">
        <w:r w:rsidR="00565B12" w:rsidRPr="006B1E1C">
          <w:rPr>
            <w:rStyle w:val="Hyperlink"/>
            <w:rFonts w:ascii="Arial" w:hAnsi="Arial" w:cs="Arial"/>
          </w:rPr>
          <w:t>Student Hand</w:t>
        </w:r>
        <w:r w:rsidR="004F68A7" w:rsidRPr="006B1E1C">
          <w:rPr>
            <w:rStyle w:val="Hyperlink"/>
            <w:rFonts w:ascii="Arial" w:hAnsi="Arial" w:cs="Arial"/>
          </w:rPr>
          <w:t>book: Equal Opportunities</w:t>
        </w:r>
      </w:hyperlink>
    </w:p>
    <w:p w:rsidR="00BC6466" w:rsidRPr="006B1E1C" w:rsidRDefault="00A73372" w:rsidP="006B1E1C">
      <w:pPr>
        <w:autoSpaceDE w:val="0"/>
        <w:autoSpaceDN w:val="0"/>
        <w:adjustRightInd w:val="0"/>
        <w:spacing w:after="100" w:afterAutospacing="1" w:line="240" w:lineRule="auto"/>
        <w:rPr>
          <w:rFonts w:ascii="Arial" w:hAnsi="Arial" w:cs="Arial"/>
          <w:color w:val="292526"/>
        </w:rPr>
      </w:pPr>
      <w:hyperlink r:id="rId52" w:history="1">
        <w:r w:rsidR="00BC6466" w:rsidRPr="006B1E1C">
          <w:rPr>
            <w:rStyle w:val="Hyperlink"/>
            <w:rFonts w:ascii="Arial" w:hAnsi="Arial" w:cs="Arial"/>
          </w:rPr>
          <w:t xml:space="preserve">Student </w:t>
        </w:r>
        <w:r w:rsidR="00565B12" w:rsidRPr="006B1E1C">
          <w:rPr>
            <w:rStyle w:val="Hyperlink"/>
            <w:rFonts w:ascii="Arial" w:hAnsi="Arial" w:cs="Arial"/>
          </w:rPr>
          <w:t>Hand</w:t>
        </w:r>
        <w:r w:rsidR="00BC6466" w:rsidRPr="006B1E1C">
          <w:rPr>
            <w:rStyle w:val="Hyperlink"/>
            <w:rFonts w:ascii="Arial" w:hAnsi="Arial" w:cs="Arial"/>
          </w:rPr>
          <w:t>book: Discipline</w:t>
        </w:r>
      </w:hyperlink>
    </w:p>
    <w:p w:rsidR="00BC6466" w:rsidRPr="006B1E1C" w:rsidRDefault="00A73372" w:rsidP="006B1E1C">
      <w:pPr>
        <w:autoSpaceDE w:val="0"/>
        <w:autoSpaceDN w:val="0"/>
        <w:adjustRightInd w:val="0"/>
        <w:spacing w:after="100" w:afterAutospacing="1" w:line="240" w:lineRule="auto"/>
        <w:rPr>
          <w:rFonts w:ascii="Arial" w:hAnsi="Arial" w:cs="Arial"/>
          <w:color w:val="292526"/>
        </w:rPr>
      </w:pPr>
      <w:hyperlink r:id="rId53" w:history="1">
        <w:r w:rsidR="00BC6466" w:rsidRPr="006B1E1C">
          <w:rPr>
            <w:rStyle w:val="Hyperlink"/>
            <w:rFonts w:ascii="Arial" w:hAnsi="Arial" w:cs="Arial"/>
          </w:rPr>
          <w:t xml:space="preserve">Student </w:t>
        </w:r>
        <w:r w:rsidR="00565B12" w:rsidRPr="006B1E1C">
          <w:rPr>
            <w:rStyle w:val="Hyperlink"/>
            <w:rFonts w:ascii="Arial" w:hAnsi="Arial" w:cs="Arial"/>
          </w:rPr>
          <w:t>Hand</w:t>
        </w:r>
        <w:r w:rsidR="00BC6466" w:rsidRPr="006B1E1C">
          <w:rPr>
            <w:rStyle w:val="Hyperlink"/>
            <w:rFonts w:ascii="Arial" w:hAnsi="Arial" w:cs="Arial"/>
          </w:rPr>
          <w:t>book: Complaints</w:t>
        </w:r>
      </w:hyperlink>
    </w:p>
    <w:p w:rsidR="004C20F3" w:rsidRPr="006B1E1C" w:rsidRDefault="004C20F3" w:rsidP="006B1E1C">
      <w:pPr>
        <w:spacing w:after="100" w:afterAutospacing="1" w:line="240" w:lineRule="auto"/>
        <w:rPr>
          <w:rFonts w:ascii="Arial" w:hAnsi="Arial" w:cs="Arial"/>
          <w:color w:val="292526"/>
        </w:rPr>
      </w:pPr>
    </w:p>
    <w:p w:rsidR="002D0C27" w:rsidRPr="006B1E1C" w:rsidRDefault="006B1E1C" w:rsidP="006B1E1C">
      <w:pPr>
        <w:spacing w:after="100" w:afterAutospacing="1" w:line="240" w:lineRule="auto"/>
        <w:rPr>
          <w:rFonts w:ascii="Arial" w:hAnsi="Arial" w:cs="Arial"/>
          <w:b/>
          <w:sz w:val="28"/>
          <w:szCs w:val="28"/>
        </w:rPr>
      </w:pPr>
      <w:r w:rsidRPr="006B1E1C">
        <w:rPr>
          <w:rFonts w:ascii="Arial" w:hAnsi="Arial" w:cs="Arial"/>
          <w:b/>
          <w:sz w:val="28"/>
          <w:szCs w:val="28"/>
        </w:rPr>
        <w:t>9</w:t>
      </w:r>
      <w:r w:rsidR="002D0C27" w:rsidRPr="006B1E1C">
        <w:rPr>
          <w:rFonts w:ascii="Arial" w:hAnsi="Arial" w:cs="Arial"/>
          <w:b/>
          <w:sz w:val="28"/>
          <w:szCs w:val="28"/>
        </w:rPr>
        <w:t>: Social Impact and Engagement</w:t>
      </w:r>
    </w:p>
    <w:p w:rsidR="00C33AC0" w:rsidRDefault="006B15C9" w:rsidP="006B1E1C">
      <w:pPr>
        <w:spacing w:after="100" w:afterAutospacing="1" w:line="240" w:lineRule="auto"/>
        <w:rPr>
          <w:rFonts w:ascii="Arial" w:hAnsi="Arial" w:cs="Arial"/>
        </w:rPr>
      </w:pPr>
      <w:r w:rsidRPr="006B1E1C">
        <w:rPr>
          <w:rFonts w:ascii="Arial" w:hAnsi="Arial" w:cs="Arial"/>
        </w:rPr>
        <w:t xml:space="preserve">The University has developed many relationships with local and regional bodies. </w:t>
      </w:r>
      <w:r w:rsidR="00272FA1" w:rsidRPr="006B1E1C">
        <w:rPr>
          <w:rFonts w:ascii="Arial" w:hAnsi="Arial" w:cs="Arial"/>
        </w:rPr>
        <w:t xml:space="preserve">We have a longstanding record of positive local engagement in a variety of areas but recognise that, as </w:t>
      </w:r>
      <w:r w:rsidRPr="006B1E1C">
        <w:rPr>
          <w:rFonts w:ascii="Arial" w:hAnsi="Arial" w:cs="Arial"/>
        </w:rPr>
        <w:t>a large organisation based in a relatively small setting</w:t>
      </w:r>
      <w:r w:rsidR="00272FA1" w:rsidRPr="006B1E1C">
        <w:rPr>
          <w:rFonts w:ascii="Arial" w:hAnsi="Arial" w:cs="Arial"/>
        </w:rPr>
        <w:t xml:space="preserve">, our </w:t>
      </w:r>
      <w:r w:rsidRPr="006B1E1C">
        <w:rPr>
          <w:rFonts w:ascii="Arial" w:hAnsi="Arial" w:cs="Arial"/>
        </w:rPr>
        <w:t xml:space="preserve">local impact is more substantial than for many other institutions </w:t>
      </w:r>
      <w:r w:rsidR="00272FA1" w:rsidRPr="006B1E1C">
        <w:rPr>
          <w:rFonts w:ascii="Arial" w:hAnsi="Arial" w:cs="Arial"/>
        </w:rPr>
        <w:t xml:space="preserve">of similar size </w:t>
      </w:r>
      <w:r w:rsidRPr="006B1E1C">
        <w:rPr>
          <w:rFonts w:ascii="Arial" w:hAnsi="Arial" w:cs="Arial"/>
        </w:rPr>
        <w:t xml:space="preserve">and </w:t>
      </w:r>
      <w:r w:rsidR="00F12B1B" w:rsidRPr="006B1E1C">
        <w:rPr>
          <w:rFonts w:ascii="Arial" w:hAnsi="Arial" w:cs="Arial"/>
        </w:rPr>
        <w:t xml:space="preserve">is also </w:t>
      </w:r>
      <w:r w:rsidRPr="006B1E1C">
        <w:rPr>
          <w:rFonts w:ascii="Arial" w:hAnsi="Arial" w:cs="Arial"/>
        </w:rPr>
        <w:t xml:space="preserve">of considerable significance. </w:t>
      </w:r>
      <w:r w:rsidR="006A08BA" w:rsidRPr="006B1E1C">
        <w:rPr>
          <w:rFonts w:ascii="Arial" w:hAnsi="Arial" w:cs="Arial"/>
          <w:color w:val="292526"/>
        </w:rPr>
        <w:t>We strive to ma</w:t>
      </w:r>
      <w:r w:rsidR="0031648A" w:rsidRPr="006B1E1C">
        <w:rPr>
          <w:rFonts w:ascii="Arial" w:hAnsi="Arial" w:cs="Arial"/>
          <w:color w:val="292526"/>
        </w:rPr>
        <w:t xml:space="preserve">ximise our </w:t>
      </w:r>
      <w:r w:rsidR="006A08BA" w:rsidRPr="006B1E1C">
        <w:rPr>
          <w:rFonts w:ascii="Arial" w:hAnsi="Arial" w:cs="Arial"/>
          <w:color w:val="292526"/>
        </w:rPr>
        <w:t xml:space="preserve">positive </w:t>
      </w:r>
      <w:r w:rsidR="0031648A" w:rsidRPr="006B1E1C">
        <w:rPr>
          <w:rFonts w:ascii="Arial" w:hAnsi="Arial" w:cs="Arial"/>
          <w:color w:val="292526"/>
        </w:rPr>
        <w:t xml:space="preserve">impact on </w:t>
      </w:r>
      <w:r w:rsidR="006A08BA" w:rsidRPr="006B1E1C">
        <w:rPr>
          <w:rFonts w:ascii="Arial" w:hAnsi="Arial" w:cs="Arial"/>
          <w:color w:val="292526"/>
        </w:rPr>
        <w:t>the local and regional community</w:t>
      </w:r>
      <w:r w:rsidR="00272FA1" w:rsidRPr="006B1E1C">
        <w:rPr>
          <w:rFonts w:ascii="Arial" w:hAnsi="Arial" w:cs="Arial"/>
          <w:color w:val="292526"/>
        </w:rPr>
        <w:t xml:space="preserve"> through economic, civic, cultural and </w:t>
      </w:r>
      <w:r w:rsidR="006A08BA" w:rsidRPr="006B1E1C">
        <w:rPr>
          <w:rFonts w:ascii="Arial" w:hAnsi="Arial" w:cs="Arial"/>
          <w:color w:val="292526"/>
        </w:rPr>
        <w:t>educational initiatives</w:t>
      </w:r>
      <w:r w:rsidR="0031648A" w:rsidRPr="006B1E1C">
        <w:rPr>
          <w:rFonts w:ascii="Arial" w:hAnsi="Arial" w:cs="Arial"/>
          <w:color w:val="292526"/>
        </w:rPr>
        <w:t xml:space="preserve"> as well as through volunteering and charitable contributions</w:t>
      </w:r>
      <w:r w:rsidR="006A08BA" w:rsidRPr="006B1E1C">
        <w:rPr>
          <w:rFonts w:ascii="Arial" w:hAnsi="Arial" w:cs="Arial"/>
          <w:color w:val="292526"/>
        </w:rPr>
        <w:t>.</w:t>
      </w:r>
      <w:r w:rsidR="0031648A" w:rsidRPr="006B1E1C">
        <w:rPr>
          <w:rFonts w:ascii="Arial" w:hAnsi="Arial" w:cs="Arial"/>
          <w:color w:val="292526"/>
        </w:rPr>
        <w:t xml:space="preserve"> At the same time we recognise the need for specific interventions and ongoing dialogue where relationships need to be improved, especially those </w:t>
      </w:r>
      <w:r w:rsidR="0031648A" w:rsidRPr="006B1E1C">
        <w:rPr>
          <w:rFonts w:ascii="Arial" w:hAnsi="Arial" w:cs="Arial"/>
        </w:rPr>
        <w:t>at the most local level.</w:t>
      </w:r>
      <w:r w:rsidR="00130F22">
        <w:rPr>
          <w:rFonts w:ascii="Arial" w:hAnsi="Arial" w:cs="Arial"/>
        </w:rPr>
        <w:t xml:space="preserve"> </w:t>
      </w:r>
    </w:p>
    <w:p w:rsidR="0031648A" w:rsidRPr="006B1E1C" w:rsidRDefault="00130F22" w:rsidP="006B1E1C">
      <w:pPr>
        <w:spacing w:after="100" w:afterAutospacing="1" w:line="240" w:lineRule="auto"/>
        <w:rPr>
          <w:rFonts w:ascii="Arial" w:hAnsi="Arial" w:cs="Arial"/>
        </w:rPr>
      </w:pPr>
      <w:r>
        <w:rPr>
          <w:rFonts w:ascii="Arial" w:hAnsi="Arial" w:cs="Arial"/>
        </w:rPr>
        <w:t>From time to time, members of the University community receive challenges to our ethical position from outside of the University. The recipient of the challenge is expected to follow the process set out in this framework and</w:t>
      </w:r>
      <w:r w:rsidR="00E04FE8">
        <w:rPr>
          <w:rFonts w:ascii="Arial" w:hAnsi="Arial" w:cs="Arial"/>
        </w:rPr>
        <w:t>, for all such challenges,</w:t>
      </w:r>
      <w:r>
        <w:rPr>
          <w:rFonts w:ascii="Arial" w:hAnsi="Arial" w:cs="Arial"/>
        </w:rPr>
        <w:t xml:space="preserve"> to inform the Ethics Committee of </w:t>
      </w:r>
      <w:r w:rsidR="00E04FE8">
        <w:rPr>
          <w:rFonts w:ascii="Arial" w:hAnsi="Arial" w:cs="Arial"/>
        </w:rPr>
        <w:t>its receipt</w:t>
      </w:r>
      <w:r>
        <w:rPr>
          <w:rFonts w:ascii="Arial" w:hAnsi="Arial" w:cs="Arial"/>
        </w:rPr>
        <w:t>.</w:t>
      </w:r>
    </w:p>
    <w:p w:rsidR="001332F1" w:rsidRPr="006B1E1C" w:rsidRDefault="001332F1"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p>
    <w:p w:rsidR="001332F1" w:rsidRPr="006B1E1C" w:rsidRDefault="001332F1"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Corporate Social Responsibility statement (</w:t>
      </w:r>
      <w:r w:rsidR="00E04FE8">
        <w:rPr>
          <w:rFonts w:ascii="Arial" w:hAnsi="Arial" w:cs="Arial"/>
          <w:color w:val="292526"/>
        </w:rPr>
        <w:t>to do</w:t>
      </w:r>
      <w:r w:rsidRPr="006B1E1C">
        <w:rPr>
          <w:rFonts w:ascii="Arial" w:hAnsi="Arial" w:cs="Arial"/>
          <w:color w:val="292526"/>
        </w:rPr>
        <w:t>)</w:t>
      </w:r>
    </w:p>
    <w:p w:rsidR="0031648A" w:rsidRPr="006B1E1C" w:rsidRDefault="0031648A" w:rsidP="006B1E1C">
      <w:pPr>
        <w:spacing w:after="100" w:afterAutospacing="1" w:line="240" w:lineRule="auto"/>
        <w:rPr>
          <w:rFonts w:ascii="Arial" w:hAnsi="Arial" w:cs="Arial"/>
        </w:rPr>
      </w:pPr>
    </w:p>
    <w:p w:rsidR="002D0C27" w:rsidRDefault="006B1E1C" w:rsidP="006B1E1C">
      <w:pPr>
        <w:spacing w:after="100" w:afterAutospacing="1" w:line="240" w:lineRule="auto"/>
        <w:rPr>
          <w:rFonts w:ascii="Arial" w:hAnsi="Arial" w:cs="Arial"/>
          <w:b/>
          <w:sz w:val="28"/>
          <w:szCs w:val="28"/>
        </w:rPr>
      </w:pPr>
      <w:r w:rsidRPr="006B1E1C">
        <w:rPr>
          <w:rFonts w:ascii="Arial" w:hAnsi="Arial" w:cs="Arial"/>
          <w:b/>
          <w:sz w:val="28"/>
          <w:szCs w:val="28"/>
        </w:rPr>
        <w:t>10</w:t>
      </w:r>
      <w:r w:rsidR="002D0C27" w:rsidRPr="006B1E1C">
        <w:rPr>
          <w:rFonts w:ascii="Arial" w:hAnsi="Arial" w:cs="Arial"/>
          <w:b/>
          <w:sz w:val="28"/>
          <w:szCs w:val="28"/>
        </w:rPr>
        <w:t>: Human Resource Management</w:t>
      </w:r>
    </w:p>
    <w:p w:rsidR="00BA5318" w:rsidRPr="006B1E1C" w:rsidRDefault="00BA5318" w:rsidP="006B1E1C">
      <w:pPr>
        <w:autoSpaceDE w:val="0"/>
        <w:autoSpaceDN w:val="0"/>
        <w:adjustRightInd w:val="0"/>
        <w:spacing w:after="100" w:afterAutospacing="1" w:line="240" w:lineRule="auto"/>
        <w:rPr>
          <w:rFonts w:ascii="Arial" w:hAnsi="Arial" w:cs="Arial"/>
          <w:iCs/>
          <w:color w:val="292526"/>
        </w:rPr>
      </w:pPr>
      <w:r w:rsidRPr="006B1E1C">
        <w:rPr>
          <w:rFonts w:ascii="Arial" w:hAnsi="Arial" w:cs="Arial"/>
          <w:iCs/>
          <w:color w:val="292526"/>
        </w:rPr>
        <w:t xml:space="preserve">The University </w:t>
      </w:r>
      <w:r w:rsidR="009D6367" w:rsidRPr="006B1E1C">
        <w:rPr>
          <w:rFonts w:ascii="Arial" w:hAnsi="Arial" w:cs="Arial"/>
          <w:iCs/>
          <w:color w:val="292526"/>
        </w:rPr>
        <w:t xml:space="preserve">values all its staff, </w:t>
      </w:r>
      <w:r w:rsidRPr="006B1E1C">
        <w:rPr>
          <w:rFonts w:ascii="Arial" w:hAnsi="Arial" w:cs="Arial"/>
          <w:iCs/>
          <w:color w:val="292526"/>
        </w:rPr>
        <w:t>recognis</w:t>
      </w:r>
      <w:r w:rsidR="009D6367" w:rsidRPr="006B1E1C">
        <w:rPr>
          <w:rFonts w:ascii="Arial" w:hAnsi="Arial" w:cs="Arial"/>
          <w:iCs/>
          <w:color w:val="292526"/>
        </w:rPr>
        <w:t>ing</w:t>
      </w:r>
      <w:r w:rsidRPr="006B1E1C">
        <w:rPr>
          <w:rFonts w:ascii="Arial" w:hAnsi="Arial" w:cs="Arial"/>
          <w:iCs/>
          <w:color w:val="292526"/>
        </w:rPr>
        <w:t xml:space="preserve"> that its reputation is dependent on the commitment and excellence of its staff. </w:t>
      </w:r>
      <w:r w:rsidR="00EA4D3F" w:rsidRPr="006B1E1C">
        <w:rPr>
          <w:rFonts w:ascii="Arial" w:hAnsi="Arial" w:cs="Arial"/>
          <w:iCs/>
          <w:color w:val="292526"/>
        </w:rPr>
        <w:t>Led by the Director of Human Resources, w</w:t>
      </w:r>
      <w:r w:rsidRPr="006B1E1C">
        <w:rPr>
          <w:rFonts w:ascii="Arial" w:hAnsi="Arial" w:cs="Arial"/>
          <w:iCs/>
          <w:color w:val="292526"/>
        </w:rPr>
        <w:t xml:space="preserve">e are </w:t>
      </w:r>
      <w:r w:rsidRPr="006B1E1C">
        <w:rPr>
          <w:rFonts w:ascii="Arial" w:hAnsi="Arial" w:cs="Arial"/>
          <w:iCs/>
          <w:color w:val="292526"/>
        </w:rPr>
        <w:lastRenderedPageBreak/>
        <w:t xml:space="preserve">committed to developing a demonstrably fair and supportive environment, which </w:t>
      </w:r>
      <w:r w:rsidR="00343D80" w:rsidRPr="006B1E1C">
        <w:rPr>
          <w:rFonts w:ascii="Arial" w:hAnsi="Arial" w:cs="Arial"/>
          <w:iCs/>
          <w:color w:val="292526"/>
        </w:rPr>
        <w:t xml:space="preserve">is concerned with employee wellbeing and which </w:t>
      </w:r>
      <w:r w:rsidRPr="006B1E1C">
        <w:rPr>
          <w:rFonts w:ascii="Arial" w:hAnsi="Arial" w:cs="Arial"/>
          <w:iCs/>
          <w:color w:val="292526"/>
        </w:rPr>
        <w:t xml:space="preserve">provides equality of opportunity and freedom from unlawful discrimination on the grounds of </w:t>
      </w:r>
      <w:r w:rsidR="00063617" w:rsidRPr="006B1E1C">
        <w:rPr>
          <w:rFonts w:ascii="Arial" w:hAnsi="Arial" w:cs="Arial"/>
          <w:color w:val="292526"/>
        </w:rPr>
        <w:t xml:space="preserve">race, colour, nationality, ethnic origin, gender, </w:t>
      </w:r>
      <w:r w:rsidR="00063617">
        <w:rPr>
          <w:rFonts w:ascii="Arial" w:hAnsi="Arial" w:cs="Arial"/>
          <w:color w:val="292526"/>
        </w:rPr>
        <w:t xml:space="preserve">gender identity (transsexuality), </w:t>
      </w:r>
      <w:r w:rsidR="00063617" w:rsidRPr="006B1E1C">
        <w:rPr>
          <w:rFonts w:ascii="Arial" w:hAnsi="Arial" w:cs="Arial"/>
          <w:color w:val="292526"/>
        </w:rPr>
        <w:t xml:space="preserve">marital </w:t>
      </w:r>
      <w:r w:rsidR="00063617">
        <w:rPr>
          <w:rFonts w:ascii="Arial" w:hAnsi="Arial" w:cs="Arial"/>
          <w:color w:val="292526"/>
        </w:rPr>
        <w:t xml:space="preserve">or civil partnership </w:t>
      </w:r>
      <w:r w:rsidR="00063617" w:rsidRPr="006B1E1C">
        <w:rPr>
          <w:rFonts w:ascii="Arial" w:hAnsi="Arial" w:cs="Arial"/>
          <w:color w:val="292526"/>
        </w:rPr>
        <w:t>status, disability, religious or political beliefs, age, sexual orientation</w:t>
      </w:r>
      <w:r w:rsidR="00063617">
        <w:rPr>
          <w:rFonts w:ascii="Arial" w:hAnsi="Arial" w:cs="Arial"/>
          <w:color w:val="292526"/>
        </w:rPr>
        <w:t>, pregnancy or maternity status,</w:t>
      </w:r>
      <w:r w:rsidR="00063617" w:rsidRPr="006B1E1C">
        <w:rPr>
          <w:rFonts w:ascii="Arial" w:hAnsi="Arial" w:cs="Arial"/>
          <w:color w:val="292526"/>
        </w:rPr>
        <w:t xml:space="preserve"> social or economic background</w:t>
      </w:r>
      <w:r w:rsidR="00063617">
        <w:rPr>
          <w:rFonts w:ascii="Arial" w:hAnsi="Arial" w:cs="Arial"/>
          <w:color w:val="292526"/>
        </w:rPr>
        <w:t xml:space="preserve">, </w:t>
      </w:r>
      <w:r w:rsidRPr="006B1E1C">
        <w:rPr>
          <w:rFonts w:ascii="Arial" w:hAnsi="Arial" w:cs="Arial"/>
          <w:iCs/>
          <w:color w:val="292526"/>
        </w:rPr>
        <w:t xml:space="preserve">or offending background. All staff hold responsibility for upholding the University’s equality </w:t>
      </w:r>
      <w:r w:rsidR="009D6367" w:rsidRPr="006B1E1C">
        <w:rPr>
          <w:rFonts w:ascii="Arial" w:hAnsi="Arial" w:cs="Arial"/>
          <w:iCs/>
          <w:color w:val="292526"/>
        </w:rPr>
        <w:t xml:space="preserve">and diversity </w:t>
      </w:r>
      <w:r w:rsidRPr="006B1E1C">
        <w:rPr>
          <w:rFonts w:ascii="Arial" w:hAnsi="Arial" w:cs="Arial"/>
          <w:iCs/>
          <w:color w:val="292526"/>
        </w:rPr>
        <w:t>policies.</w:t>
      </w:r>
      <w:r w:rsidR="00844D70" w:rsidRPr="006B1E1C">
        <w:rPr>
          <w:rFonts w:ascii="Arial" w:hAnsi="Arial" w:cs="Arial"/>
          <w:iCs/>
          <w:color w:val="292526"/>
        </w:rPr>
        <w:t xml:space="preserve"> </w:t>
      </w:r>
      <w:r w:rsidRPr="006B1E1C">
        <w:rPr>
          <w:rFonts w:ascii="Arial" w:hAnsi="Arial" w:cs="Arial"/>
          <w:iCs/>
          <w:color w:val="292526"/>
        </w:rPr>
        <w:t xml:space="preserve">Equality of opportunity is embedded in the recruitment and selection of staff, training, promotion, performance and </w:t>
      </w:r>
      <w:r w:rsidR="002314A5" w:rsidRPr="006B1E1C">
        <w:rPr>
          <w:rFonts w:ascii="Arial" w:hAnsi="Arial" w:cs="Arial"/>
          <w:iCs/>
          <w:color w:val="292526"/>
        </w:rPr>
        <w:t>development review</w:t>
      </w:r>
      <w:r w:rsidRPr="006B1E1C">
        <w:rPr>
          <w:rFonts w:ascii="Arial" w:hAnsi="Arial" w:cs="Arial"/>
          <w:iCs/>
          <w:color w:val="292526"/>
        </w:rPr>
        <w:t xml:space="preserve">, induction, probation, and communication and elsewhere. We endeavour to treat people fairly on the basis of individual need and </w:t>
      </w:r>
      <w:r w:rsidR="009D6367" w:rsidRPr="006B1E1C">
        <w:rPr>
          <w:rFonts w:ascii="Arial" w:hAnsi="Arial" w:cs="Arial"/>
          <w:iCs/>
          <w:color w:val="292526"/>
        </w:rPr>
        <w:t xml:space="preserve">we will value the diversity in the workforce we </w:t>
      </w:r>
      <w:r w:rsidRPr="006B1E1C">
        <w:rPr>
          <w:rFonts w:ascii="Arial" w:hAnsi="Arial" w:cs="Arial"/>
          <w:iCs/>
          <w:color w:val="292526"/>
        </w:rPr>
        <w:t xml:space="preserve">build. </w:t>
      </w:r>
      <w:r w:rsidR="002314A5" w:rsidRPr="006B1E1C">
        <w:rPr>
          <w:rFonts w:ascii="Arial" w:hAnsi="Arial" w:cs="Arial"/>
        </w:rPr>
        <w:t>All staff are encouraged to develop relevant skills and progress their careers.</w:t>
      </w:r>
      <w:r w:rsidR="004D0608">
        <w:rPr>
          <w:rFonts w:ascii="Arial" w:hAnsi="Arial" w:cs="Arial"/>
        </w:rPr>
        <w:t xml:space="preserve"> Training opportunities will be provided to facilitate this.</w:t>
      </w:r>
    </w:p>
    <w:p w:rsidR="00457371" w:rsidRPr="006B1E1C" w:rsidRDefault="00844D70" w:rsidP="006B1E1C">
      <w:pPr>
        <w:autoSpaceDE w:val="0"/>
        <w:autoSpaceDN w:val="0"/>
        <w:adjustRightInd w:val="0"/>
        <w:spacing w:after="100" w:afterAutospacing="1" w:line="240" w:lineRule="auto"/>
        <w:rPr>
          <w:rFonts w:ascii="Arial" w:hAnsi="Arial" w:cs="Arial"/>
        </w:rPr>
      </w:pPr>
      <w:r w:rsidRPr="006B1E1C">
        <w:rPr>
          <w:rFonts w:ascii="Arial" w:hAnsi="Arial" w:cs="Arial"/>
          <w:bCs/>
          <w:color w:val="292526"/>
        </w:rPr>
        <w:t xml:space="preserve">Staff must comply with the institution’s policies and procedures. </w:t>
      </w:r>
      <w:r w:rsidR="00BF5342" w:rsidRPr="006B1E1C">
        <w:rPr>
          <w:rFonts w:ascii="Arial" w:hAnsi="Arial" w:cs="Arial"/>
          <w:bCs/>
          <w:color w:val="292526"/>
        </w:rPr>
        <w:t xml:space="preserve">In particular, </w:t>
      </w:r>
      <w:r w:rsidR="00F8382A">
        <w:rPr>
          <w:rFonts w:ascii="Arial" w:hAnsi="Arial" w:cs="Arial"/>
          <w:bCs/>
          <w:color w:val="292526"/>
        </w:rPr>
        <w:t xml:space="preserve">when dealing with </w:t>
      </w:r>
      <w:r w:rsidR="00F8382A" w:rsidRPr="006B1E1C">
        <w:rPr>
          <w:rFonts w:ascii="Arial" w:hAnsi="Arial" w:cs="Arial"/>
          <w:color w:val="292526"/>
        </w:rPr>
        <w:t>student</w:t>
      </w:r>
      <w:r w:rsidR="00F8382A">
        <w:rPr>
          <w:rFonts w:ascii="Arial" w:hAnsi="Arial" w:cs="Arial"/>
          <w:color w:val="292526"/>
        </w:rPr>
        <w:t>s</w:t>
      </w:r>
      <w:r w:rsidR="00F8382A" w:rsidRPr="006B1E1C">
        <w:rPr>
          <w:rFonts w:ascii="Arial" w:hAnsi="Arial" w:cs="Arial"/>
          <w:color w:val="292526"/>
        </w:rPr>
        <w:t>, supplier</w:t>
      </w:r>
      <w:r w:rsidR="00F8382A">
        <w:rPr>
          <w:rFonts w:ascii="Arial" w:hAnsi="Arial" w:cs="Arial"/>
          <w:color w:val="292526"/>
        </w:rPr>
        <w:t>s</w:t>
      </w:r>
      <w:r w:rsidR="00F8382A" w:rsidRPr="006B1E1C">
        <w:rPr>
          <w:rFonts w:ascii="Arial" w:hAnsi="Arial" w:cs="Arial"/>
          <w:color w:val="292526"/>
        </w:rPr>
        <w:t>, business partner</w:t>
      </w:r>
      <w:r w:rsidR="00F8382A">
        <w:rPr>
          <w:rFonts w:ascii="Arial" w:hAnsi="Arial" w:cs="Arial"/>
          <w:color w:val="292526"/>
        </w:rPr>
        <w:t>s, government officials</w:t>
      </w:r>
      <w:r w:rsidR="00F8382A" w:rsidRPr="006B1E1C">
        <w:rPr>
          <w:rFonts w:ascii="Arial" w:hAnsi="Arial" w:cs="Arial"/>
          <w:color w:val="292526"/>
        </w:rPr>
        <w:t xml:space="preserve"> or other part</w:t>
      </w:r>
      <w:r w:rsidR="00F8382A">
        <w:rPr>
          <w:rFonts w:ascii="Arial" w:hAnsi="Arial" w:cs="Arial"/>
          <w:color w:val="292526"/>
        </w:rPr>
        <w:t>ies,</w:t>
      </w:r>
      <w:r w:rsidR="00F8382A" w:rsidRPr="006B1E1C">
        <w:rPr>
          <w:rFonts w:ascii="Arial" w:hAnsi="Arial" w:cs="Arial"/>
          <w:bCs/>
          <w:color w:val="292526"/>
        </w:rPr>
        <w:t xml:space="preserve"> </w:t>
      </w:r>
      <w:r w:rsidR="00BF5342" w:rsidRPr="006B1E1C">
        <w:rPr>
          <w:rFonts w:ascii="Arial" w:hAnsi="Arial" w:cs="Arial"/>
          <w:bCs/>
          <w:color w:val="292526"/>
        </w:rPr>
        <w:t>n</w:t>
      </w:r>
      <w:r w:rsidR="00BF5342" w:rsidRPr="006B1E1C">
        <w:rPr>
          <w:rFonts w:ascii="Arial" w:hAnsi="Arial" w:cs="Arial"/>
          <w:color w:val="292526"/>
        </w:rPr>
        <w:t xml:space="preserve">o member of staff may </w:t>
      </w:r>
      <w:r w:rsidR="00E53CD7">
        <w:rPr>
          <w:rFonts w:ascii="Arial" w:hAnsi="Arial" w:cs="Arial"/>
          <w:color w:val="292526"/>
        </w:rPr>
        <w:t xml:space="preserve">give, </w:t>
      </w:r>
      <w:r w:rsidR="00BF5342" w:rsidRPr="006B1E1C">
        <w:rPr>
          <w:rFonts w:ascii="Arial" w:hAnsi="Arial" w:cs="Arial"/>
          <w:color w:val="292526"/>
        </w:rPr>
        <w:t xml:space="preserve">offer, </w:t>
      </w:r>
      <w:r w:rsidR="00E53CD7">
        <w:rPr>
          <w:rFonts w:ascii="Arial" w:hAnsi="Arial" w:cs="Arial"/>
          <w:color w:val="292526"/>
        </w:rPr>
        <w:t xml:space="preserve">receive or request </w:t>
      </w:r>
      <w:r w:rsidR="00BF5342" w:rsidRPr="006B1E1C">
        <w:rPr>
          <w:rFonts w:ascii="Arial" w:hAnsi="Arial" w:cs="Arial"/>
          <w:color w:val="292526"/>
        </w:rPr>
        <w:t>money or anything else of value</w:t>
      </w:r>
      <w:r w:rsidR="00F8382A">
        <w:rPr>
          <w:rFonts w:ascii="Arial" w:hAnsi="Arial" w:cs="Arial"/>
          <w:color w:val="292526"/>
        </w:rPr>
        <w:t>, either directly or indirectly through connected parties,</w:t>
      </w:r>
      <w:r w:rsidR="00BF5342" w:rsidRPr="006B1E1C">
        <w:rPr>
          <w:rFonts w:ascii="Arial" w:hAnsi="Arial" w:cs="Arial"/>
          <w:color w:val="292526"/>
        </w:rPr>
        <w:t xml:space="preserve"> which could be construed as being intended as a bribe. </w:t>
      </w:r>
      <w:r w:rsidR="00F8382A">
        <w:rPr>
          <w:rFonts w:ascii="Arial" w:hAnsi="Arial" w:cs="Arial"/>
          <w:color w:val="292526"/>
        </w:rPr>
        <w:t xml:space="preserve">Where an act of bribery is suspected, staff are obliged to take preventative action. </w:t>
      </w:r>
      <w:r w:rsidR="00EA4D3F" w:rsidRPr="006B1E1C">
        <w:rPr>
          <w:rFonts w:ascii="Arial" w:hAnsi="Arial" w:cs="Arial"/>
          <w:bCs/>
          <w:color w:val="292526"/>
        </w:rPr>
        <w:t>When representing the university externally, staff should act courteously and respectfully at all times, acknowledging specific local traditions and cultures in dealings overseas.</w:t>
      </w:r>
      <w:r w:rsidR="00EA4D3F" w:rsidRPr="006B1E1C">
        <w:rPr>
          <w:rFonts w:ascii="Arial" w:hAnsi="Arial" w:cs="Arial"/>
          <w:color w:val="292526"/>
        </w:rPr>
        <w:t xml:space="preserve"> </w:t>
      </w:r>
      <w:r w:rsidRPr="006B1E1C">
        <w:rPr>
          <w:rFonts w:ascii="Arial" w:hAnsi="Arial" w:cs="Arial"/>
          <w:bCs/>
          <w:color w:val="292526"/>
        </w:rPr>
        <w:t xml:space="preserve">We will not tolerate sexual, physical or mental harassment (including bullying) of or by our staff. </w:t>
      </w:r>
      <w:r w:rsidR="00EA4D3F" w:rsidRPr="006B1E1C">
        <w:rPr>
          <w:rFonts w:ascii="Arial" w:hAnsi="Arial" w:cs="Arial"/>
          <w:color w:val="292526"/>
        </w:rPr>
        <w:t xml:space="preserve">Confidentiality will be respected but conflicts of interest must be disclosed. </w:t>
      </w:r>
      <w:r w:rsidRPr="006B1E1C">
        <w:rPr>
          <w:rFonts w:ascii="Arial" w:hAnsi="Arial" w:cs="Arial"/>
          <w:bCs/>
          <w:color w:val="292526"/>
        </w:rPr>
        <w:t>Staff are expected to be open, honest and courteous with students, with each other</w:t>
      </w:r>
      <w:r w:rsidR="007D0033" w:rsidRPr="006B1E1C">
        <w:rPr>
          <w:rFonts w:ascii="Arial" w:hAnsi="Arial" w:cs="Arial"/>
          <w:bCs/>
          <w:color w:val="292526"/>
        </w:rPr>
        <w:t>,</w:t>
      </w:r>
      <w:r w:rsidRPr="006B1E1C">
        <w:rPr>
          <w:rFonts w:ascii="Arial" w:hAnsi="Arial" w:cs="Arial"/>
          <w:bCs/>
          <w:color w:val="292526"/>
        </w:rPr>
        <w:t xml:space="preserve"> </w:t>
      </w:r>
      <w:r w:rsidR="002314A5" w:rsidRPr="006B1E1C">
        <w:rPr>
          <w:rFonts w:ascii="Arial" w:hAnsi="Arial" w:cs="Arial"/>
          <w:bCs/>
          <w:color w:val="292526"/>
        </w:rPr>
        <w:t xml:space="preserve">and </w:t>
      </w:r>
      <w:r w:rsidRPr="006B1E1C">
        <w:rPr>
          <w:rFonts w:ascii="Arial" w:hAnsi="Arial" w:cs="Arial"/>
          <w:bCs/>
          <w:color w:val="292526"/>
        </w:rPr>
        <w:t>with all members of the university community</w:t>
      </w:r>
      <w:r w:rsidR="007D0033" w:rsidRPr="006B1E1C">
        <w:rPr>
          <w:rFonts w:ascii="Arial" w:hAnsi="Arial" w:cs="Arial"/>
          <w:bCs/>
          <w:color w:val="292526"/>
        </w:rPr>
        <w:t xml:space="preserve">. </w:t>
      </w:r>
      <w:r w:rsidR="002314A5" w:rsidRPr="006B1E1C">
        <w:rPr>
          <w:rFonts w:ascii="Arial" w:hAnsi="Arial" w:cs="Arial"/>
          <w:bCs/>
          <w:color w:val="292526"/>
        </w:rPr>
        <w:t>R</w:t>
      </w:r>
      <w:r w:rsidR="00BF4592" w:rsidRPr="006B1E1C">
        <w:rPr>
          <w:rFonts w:ascii="Arial" w:hAnsi="Arial" w:cs="Arial"/>
          <w:bCs/>
          <w:color w:val="292526"/>
        </w:rPr>
        <w:t>elationships</w:t>
      </w:r>
      <w:r w:rsidR="002314A5" w:rsidRPr="006B1E1C">
        <w:rPr>
          <w:rFonts w:ascii="Arial" w:hAnsi="Arial" w:cs="Arial"/>
          <w:bCs/>
          <w:color w:val="292526"/>
        </w:rPr>
        <w:t xml:space="preserve"> </w:t>
      </w:r>
      <w:r w:rsidR="00BF4592" w:rsidRPr="006B1E1C">
        <w:rPr>
          <w:rFonts w:ascii="Arial" w:hAnsi="Arial" w:cs="Arial"/>
          <w:bCs/>
          <w:color w:val="292526"/>
        </w:rPr>
        <w:t xml:space="preserve">between staff and students </w:t>
      </w:r>
      <w:r w:rsidR="002314A5" w:rsidRPr="006B1E1C">
        <w:rPr>
          <w:rFonts w:ascii="Arial" w:hAnsi="Arial" w:cs="Arial"/>
          <w:bCs/>
          <w:color w:val="292526"/>
        </w:rPr>
        <w:t xml:space="preserve">must </w:t>
      </w:r>
      <w:r w:rsidR="00BF4592" w:rsidRPr="006B1E1C">
        <w:rPr>
          <w:rFonts w:ascii="Arial" w:hAnsi="Arial" w:cs="Arial"/>
          <w:bCs/>
          <w:color w:val="292526"/>
        </w:rPr>
        <w:t xml:space="preserve">be </w:t>
      </w:r>
      <w:r w:rsidR="002314A5" w:rsidRPr="006B1E1C">
        <w:rPr>
          <w:rFonts w:ascii="Arial" w:hAnsi="Arial" w:cs="Arial"/>
          <w:bCs/>
          <w:color w:val="292526"/>
        </w:rPr>
        <w:t xml:space="preserve">consensual and </w:t>
      </w:r>
      <w:r w:rsidR="00BF4592" w:rsidRPr="006B1E1C">
        <w:rPr>
          <w:rFonts w:ascii="Arial" w:hAnsi="Arial" w:cs="Arial"/>
          <w:bCs/>
          <w:color w:val="292526"/>
        </w:rPr>
        <w:t xml:space="preserve">appropriately declared. </w:t>
      </w:r>
    </w:p>
    <w:p w:rsidR="00BF5342" w:rsidRPr="006B1E1C" w:rsidRDefault="00BF5342"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Codes of Practice are available:</w:t>
      </w:r>
    </w:p>
    <w:p w:rsidR="00BF5342" w:rsidRPr="006B1E1C" w:rsidRDefault="00A73372" w:rsidP="006B1E1C">
      <w:pPr>
        <w:spacing w:after="100" w:afterAutospacing="1" w:line="240" w:lineRule="auto"/>
        <w:rPr>
          <w:rFonts w:ascii="Arial" w:hAnsi="Arial" w:cs="Arial"/>
        </w:rPr>
      </w:pPr>
      <w:hyperlink r:id="rId54" w:history="1">
        <w:r w:rsidR="00B3069C">
          <w:rPr>
            <w:rStyle w:val="Hyperlink"/>
            <w:rFonts w:ascii="Arial" w:hAnsi="Arial" w:cs="Arial"/>
            <w:bCs/>
          </w:rPr>
          <w:t>Harassment and Bullying</w:t>
        </w:r>
      </w:hyperlink>
    </w:p>
    <w:p w:rsidR="00BF5342" w:rsidRPr="006B1E1C" w:rsidRDefault="00A73372" w:rsidP="006B1E1C">
      <w:pPr>
        <w:pStyle w:val="NormalWeb"/>
        <w:spacing w:before="0" w:beforeAutospacing="0"/>
        <w:rPr>
          <w:rFonts w:ascii="Arial" w:hAnsi="Arial" w:cs="Arial"/>
          <w:sz w:val="22"/>
          <w:szCs w:val="22"/>
        </w:rPr>
      </w:pPr>
      <w:hyperlink r:id="rId55" w:history="1">
        <w:r w:rsidR="00BF5342" w:rsidRPr="006B1E1C">
          <w:rPr>
            <w:rStyle w:val="Hyperlink"/>
            <w:rFonts w:ascii="Arial" w:hAnsi="Arial" w:cs="Arial"/>
            <w:bCs/>
            <w:sz w:val="22"/>
            <w:szCs w:val="22"/>
          </w:rPr>
          <w:t>Equal Opportunities</w:t>
        </w:r>
      </w:hyperlink>
    </w:p>
    <w:p w:rsidR="00BF5342" w:rsidRPr="006B1E1C" w:rsidRDefault="00A73372" w:rsidP="006B1E1C">
      <w:pPr>
        <w:pStyle w:val="NormalWeb"/>
        <w:spacing w:before="0" w:beforeAutospacing="0"/>
        <w:rPr>
          <w:rFonts w:ascii="Arial" w:hAnsi="Arial" w:cs="Arial"/>
          <w:sz w:val="22"/>
          <w:szCs w:val="22"/>
        </w:rPr>
      </w:pPr>
      <w:hyperlink r:id="rId56" w:history="1">
        <w:r w:rsidR="00BF5342" w:rsidRPr="006B1E1C">
          <w:rPr>
            <w:rStyle w:val="Hyperlink"/>
            <w:rFonts w:ascii="Arial" w:hAnsi="Arial" w:cs="Arial"/>
            <w:bCs/>
            <w:sz w:val="22"/>
            <w:szCs w:val="22"/>
          </w:rPr>
          <w:t>Employment of Research Staff</w:t>
        </w:r>
      </w:hyperlink>
    </w:p>
    <w:p w:rsidR="00BF5342" w:rsidRPr="006B1E1C" w:rsidRDefault="00A73372" w:rsidP="006B1E1C">
      <w:pPr>
        <w:pStyle w:val="NormalWeb"/>
        <w:spacing w:before="0" w:beforeAutospacing="0"/>
        <w:rPr>
          <w:rFonts w:ascii="Arial" w:hAnsi="Arial" w:cs="Arial"/>
          <w:sz w:val="22"/>
          <w:szCs w:val="22"/>
        </w:rPr>
      </w:pPr>
      <w:hyperlink r:id="rId57" w:history="1">
        <w:r w:rsidR="00BF5342" w:rsidRPr="006B1E1C">
          <w:rPr>
            <w:rStyle w:val="Hyperlink"/>
            <w:rFonts w:ascii="Arial" w:hAnsi="Arial" w:cs="Arial"/>
            <w:bCs/>
            <w:sz w:val="22"/>
            <w:szCs w:val="22"/>
          </w:rPr>
          <w:t>Disability and Employment</w:t>
        </w:r>
      </w:hyperlink>
      <w:r w:rsidR="00BF5342" w:rsidRPr="006B1E1C">
        <w:rPr>
          <w:rStyle w:val="Strong"/>
          <w:rFonts w:ascii="Arial" w:hAnsi="Arial" w:cs="Arial"/>
          <w:sz w:val="22"/>
          <w:szCs w:val="22"/>
        </w:rPr>
        <w:t xml:space="preserve"> </w:t>
      </w:r>
    </w:p>
    <w:p w:rsidR="0046171E" w:rsidRPr="006B1E1C" w:rsidRDefault="0046171E"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 of Conduct is available:</w:t>
      </w:r>
    </w:p>
    <w:p w:rsidR="0046171E" w:rsidRPr="006B1E1C" w:rsidRDefault="00A73372" w:rsidP="006B1E1C">
      <w:pPr>
        <w:autoSpaceDE w:val="0"/>
        <w:autoSpaceDN w:val="0"/>
        <w:adjustRightInd w:val="0"/>
        <w:spacing w:after="100" w:afterAutospacing="1" w:line="240" w:lineRule="auto"/>
        <w:rPr>
          <w:rFonts w:ascii="Arial" w:hAnsi="Arial" w:cs="Arial"/>
          <w:color w:val="292526"/>
        </w:rPr>
      </w:pPr>
      <w:hyperlink r:id="rId58" w:history="1">
        <w:r w:rsidR="0046171E" w:rsidRPr="006B1E1C">
          <w:rPr>
            <w:rStyle w:val="Hyperlink"/>
            <w:rFonts w:ascii="Arial" w:hAnsi="Arial" w:cs="Arial"/>
          </w:rPr>
          <w:t>For employees and lay members of Council</w:t>
        </w:r>
      </w:hyperlink>
    </w:p>
    <w:p w:rsidR="00BF5342" w:rsidRPr="006B1E1C" w:rsidRDefault="00BF5342"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r w:rsidR="00BF4592" w:rsidRPr="006B1E1C">
        <w:rPr>
          <w:rFonts w:ascii="Arial" w:hAnsi="Arial" w:cs="Arial"/>
          <w:color w:val="292526"/>
        </w:rPr>
        <w:t xml:space="preserve"> </w:t>
      </w:r>
    </w:p>
    <w:p w:rsidR="00352565" w:rsidRDefault="00A73372" w:rsidP="00352565">
      <w:pPr>
        <w:autoSpaceDE w:val="0"/>
        <w:autoSpaceDN w:val="0"/>
        <w:adjustRightInd w:val="0"/>
        <w:spacing w:after="100" w:afterAutospacing="1" w:line="240" w:lineRule="auto"/>
        <w:rPr>
          <w:rFonts w:ascii="Arial" w:hAnsi="Arial" w:cs="Arial"/>
          <w:color w:val="292526"/>
        </w:rPr>
      </w:pPr>
      <w:hyperlink r:id="rId59" w:history="1">
        <w:r w:rsidR="00352565" w:rsidRPr="00F8382A">
          <w:rPr>
            <w:rStyle w:val="Hyperlink"/>
            <w:rFonts w:ascii="Arial" w:hAnsi="Arial" w:cs="Arial"/>
          </w:rPr>
          <w:t>The Bribery Act 2010</w:t>
        </w:r>
      </w:hyperlink>
    </w:p>
    <w:p w:rsidR="00BF5342" w:rsidRPr="006B1E1C" w:rsidRDefault="00A73372" w:rsidP="006B1E1C">
      <w:pPr>
        <w:pStyle w:val="NormalWeb"/>
        <w:spacing w:before="0" w:beforeAutospacing="0"/>
        <w:rPr>
          <w:rFonts w:ascii="Arial" w:hAnsi="Arial" w:cs="Arial"/>
          <w:sz w:val="22"/>
          <w:szCs w:val="22"/>
        </w:rPr>
      </w:pPr>
      <w:hyperlink r:id="rId60" w:history="1">
        <w:r w:rsidR="00BF5342" w:rsidRPr="006B1E1C">
          <w:rPr>
            <w:rStyle w:val="Hyperlink"/>
            <w:rFonts w:ascii="Arial" w:hAnsi="Arial" w:cs="Arial"/>
            <w:sz w:val="22"/>
            <w:szCs w:val="22"/>
          </w:rPr>
          <w:t>Conditions of Service</w:t>
        </w:r>
      </w:hyperlink>
      <w:r w:rsidR="00BF5342" w:rsidRPr="006B1E1C">
        <w:rPr>
          <w:rFonts w:ascii="Arial" w:hAnsi="Arial" w:cs="Arial"/>
          <w:sz w:val="22"/>
          <w:szCs w:val="22"/>
        </w:rPr>
        <w:t xml:space="preserve"> </w:t>
      </w:r>
    </w:p>
    <w:p w:rsidR="0046171E" w:rsidRPr="006B1E1C" w:rsidRDefault="00A73372" w:rsidP="006B1E1C">
      <w:pPr>
        <w:pStyle w:val="NormalWeb"/>
        <w:spacing w:before="0" w:beforeAutospacing="0"/>
        <w:rPr>
          <w:rFonts w:ascii="Arial" w:hAnsi="Arial" w:cs="Arial"/>
          <w:sz w:val="22"/>
          <w:szCs w:val="22"/>
        </w:rPr>
      </w:pPr>
      <w:hyperlink r:id="rId61" w:history="1">
        <w:r w:rsidR="0046171E" w:rsidRPr="006B1E1C">
          <w:rPr>
            <w:rStyle w:val="Hyperlink"/>
            <w:rFonts w:ascii="Arial" w:hAnsi="Arial" w:cs="Arial"/>
            <w:bCs/>
            <w:sz w:val="22"/>
            <w:szCs w:val="22"/>
          </w:rPr>
          <w:t>Good Recruitment Guide</w:t>
        </w:r>
      </w:hyperlink>
    </w:p>
    <w:p w:rsidR="0046171E" w:rsidRPr="006B1E1C" w:rsidRDefault="00A73372" w:rsidP="006B1E1C">
      <w:pPr>
        <w:pStyle w:val="NormalWeb"/>
        <w:spacing w:before="0" w:beforeAutospacing="0"/>
        <w:rPr>
          <w:rFonts w:ascii="Arial" w:hAnsi="Arial" w:cs="Arial"/>
          <w:bCs/>
          <w:sz w:val="22"/>
          <w:szCs w:val="22"/>
        </w:rPr>
      </w:pPr>
      <w:hyperlink r:id="rId62" w:history="1">
        <w:r w:rsidR="0046171E" w:rsidRPr="006B1E1C">
          <w:rPr>
            <w:rStyle w:val="Hyperlink"/>
            <w:rFonts w:ascii="Arial" w:hAnsi="Arial" w:cs="Arial"/>
            <w:bCs/>
            <w:sz w:val="22"/>
            <w:szCs w:val="22"/>
          </w:rPr>
          <w:t>Equal Pay Policy</w:t>
        </w:r>
      </w:hyperlink>
    </w:p>
    <w:p w:rsidR="0046171E" w:rsidRPr="006B1E1C" w:rsidRDefault="00A73372" w:rsidP="006B1E1C">
      <w:pPr>
        <w:pStyle w:val="NormalWeb"/>
        <w:spacing w:before="0" w:beforeAutospacing="0"/>
        <w:rPr>
          <w:rFonts w:ascii="Arial" w:hAnsi="Arial" w:cs="Arial"/>
          <w:sz w:val="22"/>
          <w:szCs w:val="22"/>
        </w:rPr>
      </w:pPr>
      <w:hyperlink r:id="rId63" w:history="1">
        <w:r w:rsidR="0046171E" w:rsidRPr="006B1E1C">
          <w:rPr>
            <w:rStyle w:val="Hyperlink"/>
            <w:rFonts w:ascii="Arial" w:hAnsi="Arial" w:cs="Arial"/>
            <w:bCs/>
            <w:sz w:val="22"/>
            <w:szCs w:val="22"/>
          </w:rPr>
          <w:t>Policy Statement on the Employment of Ex-Offenders</w:t>
        </w:r>
      </w:hyperlink>
      <w:r w:rsidR="0046171E" w:rsidRPr="006B1E1C">
        <w:rPr>
          <w:rStyle w:val="Strong"/>
          <w:rFonts w:ascii="Arial" w:hAnsi="Arial" w:cs="Arial"/>
          <w:sz w:val="22"/>
          <w:szCs w:val="22"/>
        </w:rPr>
        <w:t xml:space="preserve"> </w:t>
      </w:r>
    </w:p>
    <w:p w:rsidR="00AC4F52" w:rsidRPr="00AC4F52" w:rsidRDefault="00A73372" w:rsidP="006B1E1C">
      <w:pPr>
        <w:pStyle w:val="NormalWeb"/>
        <w:spacing w:before="0" w:beforeAutospacing="0"/>
        <w:rPr>
          <w:rFonts w:ascii="Arial" w:hAnsi="Arial" w:cs="Arial"/>
          <w:sz w:val="22"/>
          <w:szCs w:val="22"/>
        </w:rPr>
      </w:pPr>
      <w:hyperlink r:id="rId64" w:history="1">
        <w:r w:rsidR="00D858BE" w:rsidRPr="00D858BE">
          <w:rPr>
            <w:rStyle w:val="Hyperlink"/>
            <w:rFonts w:ascii="Arial" w:hAnsi="Arial" w:cs="Arial"/>
            <w:sz w:val="22"/>
            <w:szCs w:val="22"/>
          </w:rPr>
          <w:t>Equality and Diversity</w:t>
        </w:r>
      </w:hyperlink>
    </w:p>
    <w:p w:rsidR="00AC4F52" w:rsidRPr="00AC4F52" w:rsidRDefault="00D858BE" w:rsidP="006B1E1C">
      <w:pPr>
        <w:pStyle w:val="NormalWeb"/>
        <w:spacing w:before="0" w:beforeAutospacing="0"/>
        <w:rPr>
          <w:rStyle w:val="Strong"/>
          <w:rFonts w:ascii="Arial" w:hAnsi="Arial" w:cs="Arial"/>
          <w:b w:val="0"/>
          <w:sz w:val="22"/>
          <w:szCs w:val="22"/>
        </w:rPr>
      </w:pPr>
      <w:r w:rsidRPr="00D858BE">
        <w:rPr>
          <w:rFonts w:ascii="Arial" w:hAnsi="Arial" w:cs="Arial"/>
          <w:sz w:val="22"/>
          <w:szCs w:val="22"/>
        </w:rPr>
        <w:lastRenderedPageBreak/>
        <w:t xml:space="preserve">Draft </w:t>
      </w:r>
      <w:hyperlink r:id="rId65" w:history="1">
        <w:r w:rsidR="00AC4F52" w:rsidRPr="00AC4F52">
          <w:rPr>
            <w:rStyle w:val="Hyperlink"/>
            <w:rFonts w:ascii="Arial" w:hAnsi="Arial" w:cs="Arial"/>
            <w:sz w:val="22"/>
            <w:szCs w:val="22"/>
          </w:rPr>
          <w:t>Single Equality Scheme</w:t>
        </w:r>
      </w:hyperlink>
    </w:p>
    <w:p w:rsidR="00343D80" w:rsidRPr="006B1E1C" w:rsidRDefault="00A73372" w:rsidP="006B1E1C">
      <w:pPr>
        <w:pStyle w:val="NormalWeb"/>
        <w:spacing w:before="0" w:beforeAutospacing="0"/>
        <w:rPr>
          <w:rFonts w:ascii="Arial" w:hAnsi="Arial" w:cs="Arial"/>
          <w:b/>
          <w:sz w:val="22"/>
          <w:szCs w:val="22"/>
        </w:rPr>
      </w:pPr>
      <w:hyperlink r:id="rId66" w:history="1">
        <w:r w:rsidR="00343D80" w:rsidRPr="006B1E1C">
          <w:rPr>
            <w:rStyle w:val="Hyperlink"/>
            <w:rFonts w:ascii="Arial" w:hAnsi="Arial" w:cs="Arial"/>
            <w:sz w:val="22"/>
            <w:szCs w:val="22"/>
          </w:rPr>
          <w:t>Employee Wellbeing</w:t>
        </w:r>
      </w:hyperlink>
    </w:p>
    <w:p w:rsidR="002D0C27" w:rsidRPr="006B1E1C" w:rsidRDefault="002D0C27" w:rsidP="006B1E1C">
      <w:pPr>
        <w:spacing w:after="100" w:afterAutospacing="1" w:line="240" w:lineRule="auto"/>
        <w:rPr>
          <w:rFonts w:ascii="Arial" w:hAnsi="Arial" w:cs="Arial"/>
        </w:rPr>
      </w:pPr>
    </w:p>
    <w:p w:rsidR="002D0C27" w:rsidRPr="006B1E1C" w:rsidRDefault="00EA4D3F" w:rsidP="006B1E1C">
      <w:pPr>
        <w:spacing w:after="100" w:afterAutospacing="1" w:line="240" w:lineRule="auto"/>
        <w:rPr>
          <w:rFonts w:ascii="Arial" w:hAnsi="Arial" w:cs="Arial"/>
          <w:b/>
          <w:sz w:val="28"/>
          <w:szCs w:val="28"/>
        </w:rPr>
      </w:pPr>
      <w:r w:rsidRPr="006B1E1C">
        <w:rPr>
          <w:rFonts w:ascii="Arial" w:hAnsi="Arial" w:cs="Arial"/>
          <w:b/>
          <w:sz w:val="28"/>
          <w:szCs w:val="28"/>
        </w:rPr>
        <w:t>1</w:t>
      </w:r>
      <w:r w:rsidR="006B1E1C" w:rsidRPr="006B1E1C">
        <w:rPr>
          <w:rFonts w:ascii="Arial" w:hAnsi="Arial" w:cs="Arial"/>
          <w:b/>
          <w:sz w:val="28"/>
          <w:szCs w:val="28"/>
        </w:rPr>
        <w:t>1</w:t>
      </w:r>
      <w:r w:rsidR="002D0C27" w:rsidRPr="006B1E1C">
        <w:rPr>
          <w:rFonts w:ascii="Arial" w:hAnsi="Arial" w:cs="Arial"/>
          <w:b/>
          <w:sz w:val="28"/>
          <w:szCs w:val="28"/>
        </w:rPr>
        <w:t>: Financial Sustainability</w:t>
      </w:r>
    </w:p>
    <w:p w:rsidR="00C06A3D" w:rsidRDefault="00D63786" w:rsidP="006B1E1C">
      <w:pPr>
        <w:autoSpaceDE w:val="0"/>
        <w:autoSpaceDN w:val="0"/>
        <w:adjustRightInd w:val="0"/>
        <w:spacing w:after="100" w:afterAutospacing="1" w:line="240" w:lineRule="auto"/>
        <w:rPr>
          <w:rFonts w:ascii="Arial" w:hAnsi="Arial" w:cs="Arial"/>
          <w:i/>
          <w:iCs/>
          <w:color w:val="292526"/>
        </w:rPr>
      </w:pPr>
      <w:r w:rsidRPr="006B1E1C">
        <w:rPr>
          <w:rFonts w:ascii="Arial" w:hAnsi="Arial" w:cs="Arial"/>
          <w:iCs/>
          <w:color w:val="292526"/>
        </w:rPr>
        <w:t xml:space="preserve">The University holds and strives to maintain a secure and stable financial position, characterised by returning the operating surpluses recommended by Council. </w:t>
      </w:r>
      <w:r w:rsidR="006032A3" w:rsidRPr="006B1E1C">
        <w:rPr>
          <w:rFonts w:ascii="Arial" w:hAnsi="Arial" w:cs="Arial"/>
          <w:iCs/>
          <w:color w:val="292526"/>
        </w:rPr>
        <w:t xml:space="preserve">By </w:t>
      </w:r>
      <w:r w:rsidR="00034330" w:rsidRPr="006B1E1C">
        <w:rPr>
          <w:rFonts w:ascii="Arial" w:hAnsi="Arial" w:cs="Arial"/>
          <w:iCs/>
          <w:color w:val="292526"/>
        </w:rPr>
        <w:t>generat</w:t>
      </w:r>
      <w:r w:rsidR="006032A3" w:rsidRPr="006B1E1C">
        <w:rPr>
          <w:rFonts w:ascii="Arial" w:hAnsi="Arial" w:cs="Arial"/>
          <w:iCs/>
          <w:color w:val="292526"/>
        </w:rPr>
        <w:t>ing</w:t>
      </w:r>
      <w:r w:rsidR="00034330" w:rsidRPr="006B1E1C">
        <w:rPr>
          <w:rFonts w:ascii="Arial" w:hAnsi="Arial" w:cs="Arial"/>
          <w:iCs/>
          <w:color w:val="292526"/>
        </w:rPr>
        <w:t xml:space="preserve"> funding from a wider range of sources</w:t>
      </w:r>
      <w:r w:rsidR="00814B23" w:rsidRPr="006B1E1C">
        <w:rPr>
          <w:rFonts w:ascii="Arial" w:hAnsi="Arial" w:cs="Arial"/>
          <w:iCs/>
          <w:color w:val="292526"/>
        </w:rPr>
        <w:t>,</w:t>
      </w:r>
      <w:r w:rsidR="00034330" w:rsidRPr="006B1E1C">
        <w:rPr>
          <w:rFonts w:ascii="Arial" w:hAnsi="Arial" w:cs="Arial"/>
          <w:iCs/>
          <w:color w:val="292526"/>
        </w:rPr>
        <w:t xml:space="preserve"> we </w:t>
      </w:r>
      <w:r w:rsidR="006032A3" w:rsidRPr="006B1E1C">
        <w:rPr>
          <w:rFonts w:ascii="Arial" w:hAnsi="Arial" w:cs="Arial"/>
          <w:iCs/>
          <w:color w:val="292526"/>
        </w:rPr>
        <w:t xml:space="preserve">seek to </w:t>
      </w:r>
      <w:r w:rsidR="00034330" w:rsidRPr="006B1E1C">
        <w:rPr>
          <w:rFonts w:ascii="Arial" w:hAnsi="Arial" w:cs="Arial"/>
          <w:iCs/>
          <w:color w:val="292526"/>
        </w:rPr>
        <w:t xml:space="preserve">retain the capacity to invest in staff and facilities </w:t>
      </w:r>
      <w:r w:rsidRPr="006B1E1C">
        <w:rPr>
          <w:rFonts w:ascii="Arial" w:hAnsi="Arial" w:cs="Arial"/>
          <w:iCs/>
          <w:color w:val="292526"/>
        </w:rPr>
        <w:t>in areas central to our academic strateg</w:t>
      </w:r>
      <w:r w:rsidR="00034330" w:rsidRPr="006B1E1C">
        <w:rPr>
          <w:rFonts w:ascii="Arial" w:hAnsi="Arial" w:cs="Arial"/>
          <w:iCs/>
          <w:color w:val="292526"/>
        </w:rPr>
        <w:t xml:space="preserve">ies in the face of major changes in the </w:t>
      </w:r>
      <w:r w:rsidRPr="006B1E1C">
        <w:rPr>
          <w:rFonts w:ascii="Arial" w:hAnsi="Arial" w:cs="Arial"/>
          <w:iCs/>
          <w:color w:val="292526"/>
        </w:rPr>
        <w:t>financial base for UK Higher Education</w:t>
      </w:r>
      <w:r w:rsidR="00034330" w:rsidRPr="006B1E1C">
        <w:rPr>
          <w:rFonts w:ascii="Arial" w:hAnsi="Arial" w:cs="Arial"/>
          <w:iCs/>
          <w:color w:val="292526"/>
        </w:rPr>
        <w:t>.</w:t>
      </w:r>
      <w:r w:rsidR="00034330" w:rsidRPr="006B1E1C">
        <w:rPr>
          <w:rFonts w:ascii="Arial" w:hAnsi="Arial" w:cs="Arial"/>
          <w:i/>
          <w:iCs/>
          <w:color w:val="292526"/>
        </w:rPr>
        <w:t xml:space="preserve"> </w:t>
      </w:r>
    </w:p>
    <w:p w:rsidR="000E07C0" w:rsidRPr="006B1E1C" w:rsidRDefault="00481700"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 xml:space="preserve">Led by the Director of Finance, the university executive is accountable for the setting of budgets and policies and the implementation of procedures that conform to </w:t>
      </w:r>
      <w:r w:rsidR="00457371" w:rsidRPr="006B1E1C">
        <w:rPr>
          <w:rFonts w:ascii="Arial" w:hAnsi="Arial" w:cs="Arial"/>
          <w:color w:val="292526"/>
        </w:rPr>
        <w:t xml:space="preserve">the highest standards </w:t>
      </w:r>
      <w:r w:rsidR="000E07C0" w:rsidRPr="006B1E1C">
        <w:rPr>
          <w:rFonts w:ascii="Arial" w:hAnsi="Arial" w:cs="Arial"/>
          <w:color w:val="292526"/>
        </w:rPr>
        <w:t>in</w:t>
      </w:r>
      <w:r w:rsidR="00457371" w:rsidRPr="006B1E1C">
        <w:rPr>
          <w:rFonts w:ascii="Arial" w:hAnsi="Arial" w:cs="Arial"/>
          <w:color w:val="292526"/>
        </w:rPr>
        <w:t xml:space="preserve"> corporate governance</w:t>
      </w:r>
      <w:r w:rsidRPr="006B1E1C">
        <w:rPr>
          <w:rFonts w:ascii="Arial" w:hAnsi="Arial" w:cs="Arial"/>
          <w:color w:val="292526"/>
        </w:rPr>
        <w:t xml:space="preserve">. </w:t>
      </w:r>
      <w:r w:rsidR="000E07C0" w:rsidRPr="006B1E1C">
        <w:rPr>
          <w:rFonts w:ascii="Arial" w:hAnsi="Arial" w:cs="Arial"/>
          <w:color w:val="292526"/>
        </w:rPr>
        <w:t xml:space="preserve">For example, procurement policies and procedures will deliver value for money and </w:t>
      </w:r>
      <w:r w:rsidR="00320F41" w:rsidRPr="006B1E1C">
        <w:rPr>
          <w:rFonts w:ascii="Arial" w:hAnsi="Arial" w:cs="Arial"/>
          <w:color w:val="292526"/>
        </w:rPr>
        <w:t>encourage</w:t>
      </w:r>
      <w:r w:rsidR="000E07C0" w:rsidRPr="006B1E1C">
        <w:rPr>
          <w:rFonts w:ascii="Arial" w:hAnsi="Arial" w:cs="Arial"/>
          <w:color w:val="292526"/>
        </w:rPr>
        <w:t xml:space="preserve"> </w:t>
      </w:r>
      <w:r w:rsidR="00063617">
        <w:rPr>
          <w:rFonts w:ascii="Arial" w:hAnsi="Arial" w:cs="Arial"/>
          <w:color w:val="292526"/>
        </w:rPr>
        <w:t xml:space="preserve">fair and equitable, </w:t>
      </w:r>
      <w:r w:rsidR="000E07C0" w:rsidRPr="006B1E1C">
        <w:rPr>
          <w:rFonts w:ascii="Arial" w:hAnsi="Arial" w:cs="Arial"/>
          <w:color w:val="292526"/>
        </w:rPr>
        <w:t xml:space="preserve">socially </w:t>
      </w:r>
      <w:r w:rsidR="00320F41" w:rsidRPr="006B1E1C">
        <w:rPr>
          <w:rFonts w:ascii="Arial" w:hAnsi="Arial" w:cs="Arial"/>
          <w:color w:val="292526"/>
        </w:rPr>
        <w:t xml:space="preserve">responsible </w:t>
      </w:r>
      <w:r w:rsidR="000E07C0" w:rsidRPr="006B1E1C">
        <w:rPr>
          <w:rFonts w:ascii="Arial" w:hAnsi="Arial" w:cs="Arial"/>
          <w:color w:val="292526"/>
        </w:rPr>
        <w:t xml:space="preserve">and environmentally </w:t>
      </w:r>
      <w:r w:rsidR="00320F41" w:rsidRPr="006B1E1C">
        <w:rPr>
          <w:rFonts w:ascii="Arial" w:hAnsi="Arial" w:cs="Arial"/>
          <w:color w:val="292526"/>
        </w:rPr>
        <w:t xml:space="preserve">sustainable </w:t>
      </w:r>
      <w:r w:rsidR="000E07C0" w:rsidRPr="006B1E1C">
        <w:rPr>
          <w:rFonts w:ascii="Arial" w:hAnsi="Arial" w:cs="Arial"/>
          <w:color w:val="292526"/>
        </w:rPr>
        <w:t xml:space="preserve">behaviour while an ethical investment policy will </w:t>
      </w:r>
      <w:r w:rsidR="004D0608">
        <w:rPr>
          <w:rFonts w:ascii="Arial" w:hAnsi="Arial" w:cs="Arial"/>
          <w:color w:val="292526"/>
        </w:rPr>
        <w:t xml:space="preserve">set out guiding principles for </w:t>
      </w:r>
      <w:r w:rsidR="000E07C0" w:rsidRPr="006B1E1C">
        <w:rPr>
          <w:rFonts w:ascii="Arial" w:hAnsi="Arial" w:cs="Arial"/>
          <w:color w:val="292526"/>
        </w:rPr>
        <w:t xml:space="preserve">our </w:t>
      </w:r>
      <w:r w:rsidR="00091050" w:rsidRPr="006B1E1C">
        <w:rPr>
          <w:rFonts w:ascii="Arial" w:hAnsi="Arial" w:cs="Arial"/>
          <w:color w:val="292526"/>
        </w:rPr>
        <w:t>investments</w:t>
      </w:r>
      <w:r w:rsidR="004D0608">
        <w:rPr>
          <w:rFonts w:ascii="Arial" w:hAnsi="Arial" w:cs="Arial"/>
          <w:color w:val="292526"/>
        </w:rPr>
        <w:t xml:space="preserve"> together with a specific listing of current investments</w:t>
      </w:r>
      <w:r w:rsidR="000E07C0" w:rsidRPr="006B1E1C">
        <w:rPr>
          <w:rFonts w:ascii="Arial" w:hAnsi="Arial" w:cs="Arial"/>
          <w:color w:val="292526"/>
        </w:rPr>
        <w:t xml:space="preserve">. </w:t>
      </w:r>
      <w:r w:rsidRPr="006B1E1C">
        <w:rPr>
          <w:rFonts w:ascii="Arial" w:hAnsi="Arial" w:cs="Arial"/>
          <w:color w:val="292526"/>
        </w:rPr>
        <w:t xml:space="preserve">Individual budget holders are accountable for </w:t>
      </w:r>
      <w:r w:rsidR="00457371" w:rsidRPr="006B1E1C">
        <w:rPr>
          <w:rFonts w:ascii="Arial" w:hAnsi="Arial" w:cs="Arial"/>
          <w:color w:val="292526"/>
        </w:rPr>
        <w:t>exert</w:t>
      </w:r>
      <w:r w:rsidRPr="006B1E1C">
        <w:rPr>
          <w:rFonts w:ascii="Arial" w:hAnsi="Arial" w:cs="Arial"/>
          <w:color w:val="292526"/>
        </w:rPr>
        <w:t>ing</w:t>
      </w:r>
      <w:r w:rsidR="00457371" w:rsidRPr="006B1E1C">
        <w:rPr>
          <w:rFonts w:ascii="Arial" w:hAnsi="Arial" w:cs="Arial"/>
          <w:color w:val="292526"/>
        </w:rPr>
        <w:t xml:space="preserve"> appropriate financial control</w:t>
      </w:r>
      <w:r w:rsidRPr="006B1E1C">
        <w:rPr>
          <w:rFonts w:ascii="Arial" w:hAnsi="Arial" w:cs="Arial"/>
          <w:color w:val="292526"/>
        </w:rPr>
        <w:t>s in their areas of responsibilities and all members of the university community must play their part in ensuring our operations are cost effective</w:t>
      </w:r>
      <w:r w:rsidR="00457371" w:rsidRPr="006B1E1C">
        <w:rPr>
          <w:rFonts w:ascii="Arial" w:hAnsi="Arial" w:cs="Arial"/>
          <w:color w:val="292526"/>
        </w:rPr>
        <w:t>.</w:t>
      </w:r>
      <w:r w:rsidR="000E07C0" w:rsidRPr="006B1E1C">
        <w:rPr>
          <w:rFonts w:ascii="Arial" w:hAnsi="Arial" w:cs="Arial"/>
          <w:color w:val="292526"/>
        </w:rPr>
        <w:t xml:space="preserve"> </w:t>
      </w:r>
    </w:p>
    <w:p w:rsidR="00481700" w:rsidRPr="006B1E1C" w:rsidRDefault="00481700"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Our efforts to generate income and attract resource generally</w:t>
      </w:r>
      <w:r w:rsidR="000E07C0" w:rsidRPr="006B1E1C">
        <w:rPr>
          <w:rFonts w:ascii="Arial" w:hAnsi="Arial" w:cs="Arial"/>
          <w:color w:val="292526"/>
        </w:rPr>
        <w:t>, whether in coll</w:t>
      </w:r>
      <w:r w:rsidR="00320F41" w:rsidRPr="006B1E1C">
        <w:rPr>
          <w:rFonts w:ascii="Arial" w:hAnsi="Arial" w:cs="Arial"/>
          <w:color w:val="292526"/>
        </w:rPr>
        <w:t>ab</w:t>
      </w:r>
      <w:r w:rsidR="000E07C0" w:rsidRPr="006B1E1C">
        <w:rPr>
          <w:rFonts w:ascii="Arial" w:hAnsi="Arial" w:cs="Arial"/>
          <w:color w:val="292526"/>
        </w:rPr>
        <w:t>o</w:t>
      </w:r>
      <w:r w:rsidR="00320F41" w:rsidRPr="006B1E1C">
        <w:rPr>
          <w:rFonts w:ascii="Arial" w:hAnsi="Arial" w:cs="Arial"/>
          <w:color w:val="292526"/>
        </w:rPr>
        <w:t>ra</w:t>
      </w:r>
      <w:r w:rsidR="000E07C0" w:rsidRPr="006B1E1C">
        <w:rPr>
          <w:rFonts w:ascii="Arial" w:hAnsi="Arial" w:cs="Arial"/>
          <w:color w:val="292526"/>
        </w:rPr>
        <w:t>tion or competition with other HE institutions or other bodies,</w:t>
      </w:r>
      <w:r w:rsidRPr="006B1E1C">
        <w:rPr>
          <w:rFonts w:ascii="Arial" w:hAnsi="Arial" w:cs="Arial"/>
          <w:color w:val="292526"/>
        </w:rPr>
        <w:t xml:space="preserve"> </w:t>
      </w:r>
      <w:r w:rsidR="000E07C0" w:rsidRPr="006B1E1C">
        <w:rPr>
          <w:rFonts w:ascii="Arial" w:hAnsi="Arial" w:cs="Arial"/>
          <w:color w:val="292526"/>
        </w:rPr>
        <w:t xml:space="preserve">will be characterised by our integrity and honesty. We seek suppliers, contractors and customers who share our ethical principles and respect our </w:t>
      </w:r>
      <w:r w:rsidR="00D81463" w:rsidRPr="006B1E1C">
        <w:rPr>
          <w:rFonts w:ascii="Arial" w:hAnsi="Arial" w:cs="Arial"/>
          <w:color w:val="292526"/>
        </w:rPr>
        <w:t>institutional</w:t>
      </w:r>
      <w:r w:rsidR="000E07C0" w:rsidRPr="006B1E1C">
        <w:rPr>
          <w:rFonts w:ascii="Arial" w:hAnsi="Arial" w:cs="Arial"/>
          <w:color w:val="292526"/>
        </w:rPr>
        <w:t xml:space="preserve"> values, as demonstrated through their own business practices and our relationships with these partners will be </w:t>
      </w:r>
      <w:r w:rsidRPr="006B1E1C">
        <w:rPr>
          <w:rFonts w:ascii="Arial" w:hAnsi="Arial" w:cs="Arial"/>
          <w:color w:val="292526"/>
        </w:rPr>
        <w:t>based on honesty, fairness and mutual trust</w:t>
      </w:r>
      <w:r w:rsidR="000E07C0" w:rsidRPr="006B1E1C">
        <w:rPr>
          <w:rFonts w:ascii="Arial" w:hAnsi="Arial" w:cs="Arial"/>
          <w:color w:val="292526"/>
        </w:rPr>
        <w:t xml:space="preserve">, including adherence to </w:t>
      </w:r>
      <w:r w:rsidRPr="006B1E1C">
        <w:rPr>
          <w:rFonts w:ascii="Arial" w:hAnsi="Arial" w:cs="Arial"/>
          <w:color w:val="292526"/>
        </w:rPr>
        <w:t>agreed terms.</w:t>
      </w:r>
      <w:r w:rsidR="000E07C0" w:rsidRPr="006B1E1C">
        <w:rPr>
          <w:rFonts w:ascii="Arial" w:hAnsi="Arial" w:cs="Arial"/>
          <w:color w:val="292526"/>
        </w:rPr>
        <w:t xml:space="preserve"> </w:t>
      </w:r>
    </w:p>
    <w:p w:rsidR="00320F41" w:rsidRPr="006B1E1C" w:rsidRDefault="00320F41"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r w:rsidR="00BF4592" w:rsidRPr="006B1E1C">
        <w:rPr>
          <w:rFonts w:ascii="Arial" w:hAnsi="Arial" w:cs="Arial"/>
          <w:color w:val="292526"/>
        </w:rPr>
        <w:t xml:space="preserve"> </w:t>
      </w:r>
    </w:p>
    <w:p w:rsidR="00320F41" w:rsidRPr="006B1E1C" w:rsidRDefault="00A73372" w:rsidP="006B1E1C">
      <w:pPr>
        <w:autoSpaceDE w:val="0"/>
        <w:autoSpaceDN w:val="0"/>
        <w:adjustRightInd w:val="0"/>
        <w:spacing w:after="100" w:afterAutospacing="1" w:line="240" w:lineRule="auto"/>
        <w:rPr>
          <w:rFonts w:ascii="Arial" w:hAnsi="Arial" w:cs="Arial"/>
          <w:color w:val="292526"/>
        </w:rPr>
      </w:pPr>
      <w:hyperlink r:id="rId67" w:history="1">
        <w:r w:rsidR="00320F41" w:rsidRPr="006B1E1C">
          <w:rPr>
            <w:rStyle w:val="Hyperlink"/>
            <w:rFonts w:ascii="Arial" w:hAnsi="Arial" w:cs="Arial"/>
          </w:rPr>
          <w:t>Ethical Investment Policy</w:t>
        </w:r>
      </w:hyperlink>
    </w:p>
    <w:p w:rsidR="00320F41" w:rsidRPr="006B1E1C" w:rsidRDefault="00A73372" w:rsidP="006B1E1C">
      <w:pPr>
        <w:pStyle w:val="NormalWeb"/>
        <w:spacing w:before="0" w:beforeAutospacing="0"/>
        <w:rPr>
          <w:rFonts w:ascii="Arial" w:hAnsi="Arial" w:cs="Arial"/>
          <w:sz w:val="22"/>
          <w:szCs w:val="22"/>
        </w:rPr>
      </w:pPr>
      <w:hyperlink r:id="rId68" w:history="1">
        <w:r w:rsidR="00320F41" w:rsidRPr="006B1E1C">
          <w:rPr>
            <w:rStyle w:val="Hyperlink"/>
            <w:rFonts w:ascii="Arial" w:hAnsi="Arial" w:cs="Arial"/>
            <w:bCs/>
            <w:sz w:val="22"/>
            <w:szCs w:val="22"/>
          </w:rPr>
          <w:t>Travel, Expenses and Benefits Policy</w:t>
        </w:r>
      </w:hyperlink>
      <w:r w:rsidR="00320F41" w:rsidRPr="006B1E1C">
        <w:rPr>
          <w:rFonts w:ascii="Arial" w:hAnsi="Arial" w:cs="Arial"/>
          <w:sz w:val="22"/>
          <w:szCs w:val="22"/>
        </w:rPr>
        <w:t xml:space="preserve"> </w:t>
      </w:r>
    </w:p>
    <w:p w:rsidR="00071C99" w:rsidRPr="006B1E1C" w:rsidRDefault="00A73372" w:rsidP="00071C99">
      <w:pPr>
        <w:pStyle w:val="NormalWeb"/>
        <w:spacing w:before="0" w:beforeAutospacing="0"/>
        <w:rPr>
          <w:rFonts w:ascii="Arial" w:hAnsi="Arial" w:cs="Arial"/>
          <w:sz w:val="22"/>
          <w:szCs w:val="22"/>
        </w:rPr>
      </w:pPr>
      <w:hyperlink r:id="rId69" w:history="1">
        <w:r w:rsidR="00071C99">
          <w:rPr>
            <w:rStyle w:val="Hyperlink"/>
            <w:rFonts w:ascii="Arial" w:hAnsi="Arial" w:cs="Arial"/>
            <w:sz w:val="22"/>
            <w:szCs w:val="22"/>
          </w:rPr>
          <w:t>Sustainable Procurement Policy</w:t>
        </w:r>
      </w:hyperlink>
    </w:p>
    <w:p w:rsidR="00085C0F" w:rsidRPr="006B1E1C" w:rsidRDefault="00085C0F" w:rsidP="006B1E1C">
      <w:pPr>
        <w:spacing w:after="100" w:afterAutospacing="1" w:line="240" w:lineRule="auto"/>
        <w:rPr>
          <w:rFonts w:ascii="Arial" w:hAnsi="Arial" w:cs="Arial"/>
          <w:color w:val="292526"/>
        </w:rPr>
      </w:pPr>
    </w:p>
    <w:p w:rsidR="002D0C27" w:rsidRPr="008D4D41" w:rsidRDefault="002D0C27" w:rsidP="006B1E1C">
      <w:pPr>
        <w:spacing w:after="100" w:afterAutospacing="1" w:line="240" w:lineRule="auto"/>
        <w:rPr>
          <w:rFonts w:ascii="Arial" w:hAnsi="Arial" w:cs="Arial"/>
          <w:b/>
          <w:sz w:val="28"/>
          <w:szCs w:val="28"/>
        </w:rPr>
      </w:pPr>
      <w:r w:rsidRPr="008D4D41">
        <w:rPr>
          <w:rFonts w:ascii="Arial" w:hAnsi="Arial" w:cs="Arial"/>
          <w:b/>
          <w:sz w:val="28"/>
          <w:szCs w:val="28"/>
        </w:rPr>
        <w:t>1</w:t>
      </w:r>
      <w:r w:rsidR="006B1E1C" w:rsidRPr="008D4D41">
        <w:rPr>
          <w:rFonts w:ascii="Arial" w:hAnsi="Arial" w:cs="Arial"/>
          <w:b/>
          <w:sz w:val="28"/>
          <w:szCs w:val="28"/>
        </w:rPr>
        <w:t>2</w:t>
      </w:r>
      <w:r w:rsidRPr="008D4D41">
        <w:rPr>
          <w:rFonts w:ascii="Arial" w:hAnsi="Arial" w:cs="Arial"/>
          <w:b/>
          <w:sz w:val="28"/>
          <w:szCs w:val="28"/>
        </w:rPr>
        <w:t>: Marketing and Communications</w:t>
      </w:r>
    </w:p>
    <w:p w:rsidR="00A16C00" w:rsidRPr="006B1E1C" w:rsidRDefault="00A7409E"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Our central marketing team undertakes corporate promotion and brand development. The communications team promotes the University on a local, national and international level and delivers internal communications</w:t>
      </w:r>
      <w:r w:rsidR="004D0608">
        <w:rPr>
          <w:rFonts w:ascii="Arial" w:hAnsi="Arial" w:cs="Arial"/>
          <w:color w:val="292526"/>
        </w:rPr>
        <w:t xml:space="preserve">. </w:t>
      </w:r>
      <w:r w:rsidR="00A16C00" w:rsidRPr="006B1E1C">
        <w:rPr>
          <w:rFonts w:ascii="Arial" w:hAnsi="Arial" w:cs="Arial"/>
          <w:color w:val="292526"/>
        </w:rPr>
        <w:t xml:space="preserve">We endeavour to ensure that all marketing and promotional materials are accurate at the time of publication, not misleading, accessible and designed to help prospective students and potential partners make informed decisions. We endeavour to </w:t>
      </w:r>
      <w:r w:rsidR="00034330" w:rsidRPr="006B1E1C">
        <w:rPr>
          <w:rFonts w:ascii="Arial" w:hAnsi="Arial" w:cs="Arial"/>
          <w:color w:val="292526"/>
        </w:rPr>
        <w:t>communicate policies, achievements and prospects honestly with</w:t>
      </w:r>
      <w:r w:rsidR="00A16C00" w:rsidRPr="006B1E1C">
        <w:rPr>
          <w:rFonts w:ascii="Arial" w:hAnsi="Arial" w:cs="Arial"/>
          <w:color w:val="292526"/>
        </w:rPr>
        <w:t>in and outside our university community.</w:t>
      </w:r>
    </w:p>
    <w:p w:rsidR="00A16C00" w:rsidRPr="006B1E1C" w:rsidRDefault="00A16C00"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w:t>
      </w:r>
      <w:r w:rsidR="00256569" w:rsidRPr="006B1E1C">
        <w:rPr>
          <w:rFonts w:ascii="Arial" w:hAnsi="Arial" w:cs="Arial"/>
          <w:color w:val="292526"/>
        </w:rPr>
        <w:t>l</w:t>
      </w:r>
      <w:r w:rsidRPr="006B1E1C">
        <w:rPr>
          <w:rFonts w:ascii="Arial" w:hAnsi="Arial" w:cs="Arial"/>
          <w:color w:val="292526"/>
        </w:rPr>
        <w:t>lowing detailed guidance is available:</w:t>
      </w:r>
    </w:p>
    <w:p w:rsidR="00D4252E" w:rsidRPr="006B1E1C" w:rsidRDefault="00A73372" w:rsidP="006B1E1C">
      <w:pPr>
        <w:autoSpaceDE w:val="0"/>
        <w:autoSpaceDN w:val="0"/>
        <w:adjustRightInd w:val="0"/>
        <w:spacing w:after="100" w:afterAutospacing="1" w:line="240" w:lineRule="auto"/>
        <w:rPr>
          <w:rFonts w:ascii="Arial" w:hAnsi="Arial" w:cs="Arial"/>
        </w:rPr>
      </w:pPr>
      <w:hyperlink r:id="rId70" w:history="1">
        <w:r w:rsidR="00D4252E" w:rsidRPr="006B1E1C">
          <w:rPr>
            <w:rStyle w:val="Hyperlink"/>
            <w:rFonts w:ascii="Arial" w:hAnsi="Arial" w:cs="Arial"/>
            <w:bCs/>
          </w:rPr>
          <w:t>Publications Checking Procedures</w:t>
        </w:r>
      </w:hyperlink>
      <w:r w:rsidR="00D4252E" w:rsidRPr="006B1E1C">
        <w:rPr>
          <w:rFonts w:ascii="Arial" w:hAnsi="Arial" w:cs="Arial"/>
        </w:rPr>
        <w:t xml:space="preserve"> </w:t>
      </w:r>
    </w:p>
    <w:p w:rsidR="00D4252E" w:rsidRPr="006B1E1C" w:rsidRDefault="00A73372" w:rsidP="006B1E1C">
      <w:pPr>
        <w:shd w:val="clear" w:color="auto" w:fill="FFFFFF"/>
        <w:spacing w:after="100" w:afterAutospacing="1" w:line="240" w:lineRule="auto"/>
        <w:rPr>
          <w:rFonts w:ascii="Arial" w:hAnsi="Arial" w:cs="Arial"/>
        </w:rPr>
      </w:pPr>
      <w:hyperlink r:id="rId71" w:history="1">
        <w:r w:rsidR="00D4252E" w:rsidRPr="006B1E1C">
          <w:rPr>
            <w:rStyle w:val="Hyperlink"/>
            <w:rFonts w:ascii="Arial" w:hAnsi="Arial" w:cs="Arial"/>
            <w:bCs/>
          </w:rPr>
          <w:t>Recommendations for Policy and Guidelines on Departmental Publications</w:t>
        </w:r>
      </w:hyperlink>
    </w:p>
    <w:p w:rsidR="002D0C27" w:rsidRPr="006B1E1C" w:rsidRDefault="002D0C27" w:rsidP="006B1E1C">
      <w:pPr>
        <w:spacing w:after="100" w:afterAutospacing="1" w:line="240" w:lineRule="auto"/>
        <w:rPr>
          <w:rFonts w:ascii="Arial" w:hAnsi="Arial" w:cs="Arial"/>
        </w:rPr>
      </w:pPr>
    </w:p>
    <w:p w:rsidR="002D0C27" w:rsidRPr="008D4D41" w:rsidRDefault="002D0C27" w:rsidP="006B1E1C">
      <w:pPr>
        <w:spacing w:after="100" w:afterAutospacing="1" w:line="240" w:lineRule="auto"/>
        <w:rPr>
          <w:rFonts w:ascii="Arial" w:hAnsi="Arial" w:cs="Arial"/>
          <w:b/>
          <w:sz w:val="28"/>
          <w:szCs w:val="28"/>
        </w:rPr>
      </w:pPr>
      <w:r w:rsidRPr="008D4D41">
        <w:rPr>
          <w:rFonts w:ascii="Arial" w:hAnsi="Arial" w:cs="Arial"/>
          <w:b/>
          <w:sz w:val="28"/>
          <w:szCs w:val="28"/>
        </w:rPr>
        <w:t>1</w:t>
      </w:r>
      <w:r w:rsidR="006B1E1C" w:rsidRPr="008D4D41">
        <w:rPr>
          <w:rFonts w:ascii="Arial" w:hAnsi="Arial" w:cs="Arial"/>
          <w:b/>
          <w:sz w:val="28"/>
          <w:szCs w:val="28"/>
        </w:rPr>
        <w:t>3</w:t>
      </w:r>
      <w:r w:rsidRPr="008D4D41">
        <w:rPr>
          <w:rFonts w:ascii="Arial" w:hAnsi="Arial" w:cs="Arial"/>
          <w:b/>
          <w:sz w:val="28"/>
          <w:szCs w:val="28"/>
        </w:rPr>
        <w:t>: Commercial Services</w:t>
      </w:r>
    </w:p>
    <w:p w:rsidR="00A16C00" w:rsidRPr="006B1E1C" w:rsidRDefault="00A16C00" w:rsidP="006B1E1C">
      <w:pPr>
        <w:spacing w:after="100" w:afterAutospacing="1" w:line="240" w:lineRule="auto"/>
        <w:rPr>
          <w:rFonts w:ascii="Arial" w:eastAsia="Calibri" w:hAnsi="Arial" w:cs="Arial"/>
          <w:b/>
        </w:rPr>
      </w:pPr>
      <w:r w:rsidRPr="006B1E1C">
        <w:rPr>
          <w:rFonts w:ascii="Arial" w:eastAsia="Calibri" w:hAnsi="Arial" w:cs="Arial"/>
        </w:rPr>
        <w:t xml:space="preserve">The University engages in commercial activity to develop sources of revenue which exploit the University’s facilities and expertise (including its commercial skills) in ways which are consistent with, and support, its core objectives as an academic institution. All profits are ploughed back into the University.  </w:t>
      </w:r>
      <w:r w:rsidR="00EA4D3F" w:rsidRPr="006B1E1C">
        <w:rPr>
          <w:rFonts w:ascii="Arial" w:hAnsi="Arial" w:cs="Arial"/>
        </w:rPr>
        <w:t>Led by the Chief Operating Officer,</w:t>
      </w:r>
      <w:r w:rsidR="00EA4D3F" w:rsidRPr="006B1E1C">
        <w:rPr>
          <w:rFonts w:ascii="Arial" w:hAnsi="Arial" w:cs="Arial"/>
          <w:i/>
        </w:rPr>
        <w:t xml:space="preserve"> </w:t>
      </w:r>
      <w:r w:rsidR="00D858BE" w:rsidRPr="00D858BE">
        <w:rPr>
          <w:rFonts w:ascii="Arial" w:hAnsi="Arial" w:cs="Arial"/>
        </w:rPr>
        <w:t>a</w:t>
      </w:r>
      <w:r w:rsidR="001F5C94" w:rsidRPr="006B1E1C">
        <w:rPr>
          <w:rFonts w:ascii="Arial" w:hAnsi="Arial" w:cs="Arial"/>
        </w:rPr>
        <w:t>dherence to this framework is expected from all staff engaged in the delivery of commercial services</w:t>
      </w:r>
      <w:r w:rsidR="00E04FE8">
        <w:rPr>
          <w:rFonts w:ascii="Arial" w:hAnsi="Arial" w:cs="Arial"/>
        </w:rPr>
        <w:t>.</w:t>
      </w:r>
      <w:r w:rsidR="001F5C94" w:rsidRPr="006B1E1C">
        <w:rPr>
          <w:rFonts w:ascii="Arial" w:hAnsi="Arial" w:cs="Arial"/>
        </w:rPr>
        <w:t xml:space="preserve"> </w:t>
      </w:r>
      <w:r w:rsidR="00E04FE8">
        <w:rPr>
          <w:rFonts w:ascii="Arial" w:hAnsi="Arial" w:cs="Arial"/>
        </w:rPr>
        <w:t>W</w:t>
      </w:r>
      <w:r w:rsidR="00EA4D3F" w:rsidRPr="006B1E1C">
        <w:rPr>
          <w:rFonts w:ascii="Arial" w:hAnsi="Arial" w:cs="Arial"/>
          <w:color w:val="292526"/>
        </w:rPr>
        <w:t xml:space="preserve">e will seek business partners who share our ethical principles and respect our institutional values, as demonstrated through their own business practices. </w:t>
      </w:r>
    </w:p>
    <w:p w:rsidR="002D0C27" w:rsidRPr="006B1E1C" w:rsidRDefault="002D0C27" w:rsidP="006B1E1C">
      <w:pPr>
        <w:spacing w:after="100" w:afterAutospacing="1" w:line="240" w:lineRule="auto"/>
        <w:rPr>
          <w:rFonts w:ascii="Arial" w:hAnsi="Arial" w:cs="Arial"/>
        </w:rPr>
      </w:pPr>
    </w:p>
    <w:p w:rsidR="002D0C27" w:rsidRPr="008D4D41" w:rsidRDefault="002D0C27" w:rsidP="006B1E1C">
      <w:pPr>
        <w:spacing w:after="100" w:afterAutospacing="1" w:line="240" w:lineRule="auto"/>
        <w:rPr>
          <w:rFonts w:ascii="Arial" w:hAnsi="Arial" w:cs="Arial"/>
          <w:b/>
          <w:sz w:val="28"/>
          <w:szCs w:val="28"/>
        </w:rPr>
      </w:pPr>
      <w:r w:rsidRPr="008D4D41">
        <w:rPr>
          <w:rFonts w:ascii="Arial" w:hAnsi="Arial" w:cs="Arial"/>
          <w:b/>
          <w:sz w:val="28"/>
          <w:szCs w:val="28"/>
        </w:rPr>
        <w:t>1</w:t>
      </w:r>
      <w:r w:rsidR="006B1E1C" w:rsidRPr="008D4D41">
        <w:rPr>
          <w:rFonts w:ascii="Arial" w:hAnsi="Arial" w:cs="Arial"/>
          <w:b/>
          <w:sz w:val="28"/>
          <w:szCs w:val="28"/>
        </w:rPr>
        <w:t>4</w:t>
      </w:r>
      <w:r w:rsidRPr="008D4D41">
        <w:rPr>
          <w:rFonts w:ascii="Arial" w:hAnsi="Arial" w:cs="Arial"/>
          <w:b/>
          <w:sz w:val="28"/>
          <w:szCs w:val="28"/>
        </w:rPr>
        <w:t>: Advancement and Fundraising</w:t>
      </w:r>
    </w:p>
    <w:p w:rsidR="00D4252E" w:rsidRPr="006B1E1C" w:rsidRDefault="00A7409E" w:rsidP="006B1E1C">
      <w:pPr>
        <w:spacing w:after="100" w:afterAutospacing="1" w:line="240" w:lineRule="auto"/>
        <w:rPr>
          <w:rFonts w:ascii="Arial" w:hAnsi="Arial" w:cs="Arial"/>
          <w:color w:val="292526"/>
        </w:rPr>
      </w:pPr>
      <w:r w:rsidRPr="006B1E1C">
        <w:rPr>
          <w:rFonts w:ascii="Arial" w:hAnsi="Arial" w:cs="Arial"/>
          <w:color w:val="292526"/>
        </w:rPr>
        <w:t>Development and Alumni Relations Office is charged with building relationships with alumni and friends to deliver private support that helps to implement University strategy</w:t>
      </w:r>
      <w:r w:rsidR="004D0608">
        <w:rPr>
          <w:rFonts w:ascii="Arial" w:hAnsi="Arial" w:cs="Arial"/>
          <w:color w:val="292526"/>
        </w:rPr>
        <w:t xml:space="preserve">. </w:t>
      </w:r>
      <w:r w:rsidR="00E04FE8">
        <w:rPr>
          <w:rFonts w:ascii="Arial" w:hAnsi="Arial" w:cs="Arial"/>
          <w:color w:val="292526"/>
        </w:rPr>
        <w:t>In the first instance, a</w:t>
      </w:r>
      <w:r w:rsidR="00D4252E" w:rsidRPr="006B1E1C">
        <w:rPr>
          <w:rFonts w:ascii="Arial" w:hAnsi="Arial" w:cs="Arial"/>
          <w:color w:val="292526"/>
        </w:rPr>
        <w:t xml:space="preserve">ll </w:t>
      </w:r>
      <w:r w:rsidR="00F305E4" w:rsidRPr="006B1E1C">
        <w:rPr>
          <w:rFonts w:ascii="Arial" w:hAnsi="Arial" w:cs="Arial"/>
          <w:color w:val="292526"/>
        </w:rPr>
        <w:t xml:space="preserve">philanthropic </w:t>
      </w:r>
      <w:r w:rsidR="00D4252E" w:rsidRPr="006B1E1C">
        <w:rPr>
          <w:rFonts w:ascii="Arial" w:hAnsi="Arial" w:cs="Arial"/>
          <w:color w:val="292526"/>
        </w:rPr>
        <w:t xml:space="preserve">donations, sponsorship and </w:t>
      </w:r>
      <w:r w:rsidR="00F305E4" w:rsidRPr="006B1E1C">
        <w:rPr>
          <w:rFonts w:ascii="Arial" w:hAnsi="Arial" w:cs="Arial"/>
          <w:color w:val="292526"/>
        </w:rPr>
        <w:t xml:space="preserve">other </w:t>
      </w:r>
      <w:r w:rsidR="00D4252E" w:rsidRPr="006B1E1C">
        <w:rPr>
          <w:rFonts w:ascii="Arial" w:hAnsi="Arial" w:cs="Arial"/>
          <w:color w:val="292526"/>
        </w:rPr>
        <w:t>funding that the institution applies for or is offered</w:t>
      </w:r>
      <w:r w:rsidR="006032A3" w:rsidRPr="006B1E1C">
        <w:rPr>
          <w:rFonts w:ascii="Arial" w:hAnsi="Arial" w:cs="Arial"/>
          <w:color w:val="292526"/>
        </w:rPr>
        <w:t xml:space="preserve"> </w:t>
      </w:r>
      <w:r w:rsidR="007C3DE3" w:rsidRPr="006B1E1C">
        <w:rPr>
          <w:rFonts w:ascii="Arial" w:hAnsi="Arial" w:cs="Arial"/>
          <w:color w:val="292526"/>
        </w:rPr>
        <w:t>are</w:t>
      </w:r>
      <w:r w:rsidR="006032A3" w:rsidRPr="006B1E1C">
        <w:rPr>
          <w:rFonts w:ascii="Arial" w:hAnsi="Arial" w:cs="Arial"/>
          <w:color w:val="292526"/>
        </w:rPr>
        <w:t xml:space="preserve"> vetted </w:t>
      </w:r>
      <w:r w:rsidR="00846204" w:rsidRPr="006B1E1C">
        <w:rPr>
          <w:rFonts w:ascii="Arial" w:hAnsi="Arial" w:cs="Arial"/>
          <w:color w:val="292526"/>
        </w:rPr>
        <w:t xml:space="preserve">by the Director of Development and Alumni Relations </w:t>
      </w:r>
      <w:r w:rsidR="006032A3" w:rsidRPr="006B1E1C">
        <w:rPr>
          <w:rFonts w:ascii="Arial" w:hAnsi="Arial" w:cs="Arial"/>
          <w:color w:val="292526"/>
        </w:rPr>
        <w:t xml:space="preserve">to ensure </w:t>
      </w:r>
      <w:r w:rsidR="00173606">
        <w:rPr>
          <w:rFonts w:ascii="Arial" w:hAnsi="Arial" w:cs="Arial"/>
          <w:color w:val="292526"/>
        </w:rPr>
        <w:t xml:space="preserve">basic </w:t>
      </w:r>
      <w:r w:rsidR="006032A3" w:rsidRPr="006B1E1C">
        <w:rPr>
          <w:rFonts w:ascii="Arial" w:hAnsi="Arial" w:cs="Arial"/>
          <w:color w:val="292526"/>
        </w:rPr>
        <w:t xml:space="preserve">compliance with </w:t>
      </w:r>
      <w:r w:rsidR="001C6AB1">
        <w:rPr>
          <w:rFonts w:ascii="Arial" w:hAnsi="Arial" w:cs="Arial"/>
          <w:color w:val="292526"/>
        </w:rPr>
        <w:t xml:space="preserve">law and with </w:t>
      </w:r>
      <w:r w:rsidR="006032A3" w:rsidRPr="006B1E1C">
        <w:rPr>
          <w:rFonts w:ascii="Arial" w:hAnsi="Arial" w:cs="Arial"/>
          <w:color w:val="292526"/>
        </w:rPr>
        <w:t>our ethical principles</w:t>
      </w:r>
      <w:r w:rsidR="00D4252E" w:rsidRPr="006B1E1C">
        <w:rPr>
          <w:rFonts w:ascii="Arial" w:hAnsi="Arial" w:cs="Arial"/>
          <w:color w:val="292526"/>
        </w:rPr>
        <w:t>.</w:t>
      </w:r>
      <w:r w:rsidR="00F305E4" w:rsidRPr="006B1E1C">
        <w:rPr>
          <w:rFonts w:ascii="Arial" w:hAnsi="Arial" w:cs="Arial"/>
          <w:color w:val="292526"/>
        </w:rPr>
        <w:t xml:space="preserve"> </w:t>
      </w:r>
      <w:r w:rsidR="00846204" w:rsidRPr="00173606">
        <w:rPr>
          <w:rFonts w:ascii="Arial" w:hAnsi="Arial" w:cs="Arial"/>
          <w:color w:val="292526"/>
        </w:rPr>
        <w:t>A</w:t>
      </w:r>
      <w:r w:rsidR="00F305E4" w:rsidRPr="00173606">
        <w:rPr>
          <w:rFonts w:ascii="Arial" w:hAnsi="Arial" w:cs="Arial"/>
          <w:color w:val="292526"/>
        </w:rPr>
        <w:t xml:space="preserve">bove </w:t>
      </w:r>
      <w:r w:rsidR="00846204" w:rsidRPr="00173606">
        <w:rPr>
          <w:rFonts w:ascii="Arial" w:hAnsi="Arial" w:cs="Arial"/>
          <w:color w:val="292526"/>
        </w:rPr>
        <w:t xml:space="preserve">an </w:t>
      </w:r>
      <w:r w:rsidR="00F305E4" w:rsidRPr="00173606">
        <w:rPr>
          <w:rFonts w:ascii="Arial" w:hAnsi="Arial" w:cs="Arial"/>
          <w:color w:val="292526"/>
        </w:rPr>
        <w:t>agreed threshold</w:t>
      </w:r>
      <w:r w:rsidR="00256569" w:rsidRPr="00173606">
        <w:rPr>
          <w:rFonts w:ascii="Arial" w:hAnsi="Arial" w:cs="Arial"/>
          <w:color w:val="292526"/>
        </w:rPr>
        <w:t>, whether as a single gift or as a combination of gifts,</w:t>
      </w:r>
      <w:r w:rsidR="006032A3" w:rsidRPr="00173606">
        <w:rPr>
          <w:rFonts w:ascii="Arial" w:hAnsi="Arial" w:cs="Arial"/>
          <w:color w:val="292526"/>
        </w:rPr>
        <w:t xml:space="preserve"> </w:t>
      </w:r>
      <w:r w:rsidR="00846204" w:rsidRPr="00173606">
        <w:rPr>
          <w:rFonts w:ascii="Arial" w:hAnsi="Arial" w:cs="Arial"/>
          <w:color w:val="292526"/>
        </w:rPr>
        <w:t xml:space="preserve">the acceptance of funding from a single source </w:t>
      </w:r>
      <w:r w:rsidR="00256569" w:rsidRPr="00173606">
        <w:rPr>
          <w:rFonts w:ascii="Arial" w:hAnsi="Arial" w:cs="Arial"/>
          <w:color w:val="292526"/>
        </w:rPr>
        <w:t xml:space="preserve">will </w:t>
      </w:r>
      <w:r w:rsidR="00846204" w:rsidRPr="00173606">
        <w:rPr>
          <w:rFonts w:ascii="Arial" w:hAnsi="Arial" w:cs="Arial"/>
          <w:color w:val="292526"/>
        </w:rPr>
        <w:t xml:space="preserve">automatically </w:t>
      </w:r>
      <w:r w:rsidR="00256569" w:rsidRPr="00173606">
        <w:rPr>
          <w:rFonts w:ascii="Arial" w:hAnsi="Arial" w:cs="Arial"/>
          <w:color w:val="292526"/>
        </w:rPr>
        <w:t xml:space="preserve">be </w:t>
      </w:r>
      <w:r w:rsidR="00846204" w:rsidRPr="00173606">
        <w:rPr>
          <w:rFonts w:ascii="Arial" w:hAnsi="Arial" w:cs="Arial"/>
          <w:color w:val="292526"/>
        </w:rPr>
        <w:t xml:space="preserve">referred to the </w:t>
      </w:r>
      <w:r w:rsidR="00062160" w:rsidRPr="00173606">
        <w:rPr>
          <w:rFonts w:ascii="Arial" w:hAnsi="Arial" w:cs="Arial"/>
          <w:color w:val="292526"/>
        </w:rPr>
        <w:t>Ethic</w:t>
      </w:r>
      <w:r w:rsidR="00E53CD7">
        <w:rPr>
          <w:rFonts w:ascii="Arial" w:hAnsi="Arial" w:cs="Arial"/>
          <w:color w:val="292526"/>
        </w:rPr>
        <w:t>s C</w:t>
      </w:r>
      <w:r w:rsidR="00062160" w:rsidRPr="00173606">
        <w:rPr>
          <w:rFonts w:ascii="Arial" w:hAnsi="Arial" w:cs="Arial"/>
          <w:color w:val="292526"/>
        </w:rPr>
        <w:t>ommittee</w:t>
      </w:r>
      <w:r w:rsidR="00846204" w:rsidRPr="00173606">
        <w:rPr>
          <w:rFonts w:ascii="Arial" w:hAnsi="Arial" w:cs="Arial"/>
          <w:color w:val="292526"/>
        </w:rPr>
        <w:t>.</w:t>
      </w:r>
      <w:r w:rsidR="006032A3" w:rsidRPr="006B1E1C">
        <w:rPr>
          <w:rFonts w:ascii="Arial" w:hAnsi="Arial" w:cs="Arial"/>
          <w:color w:val="292526"/>
        </w:rPr>
        <w:t xml:space="preserve"> </w:t>
      </w:r>
      <w:r w:rsidR="00F305E4" w:rsidRPr="006B1E1C">
        <w:rPr>
          <w:rFonts w:ascii="Arial" w:hAnsi="Arial" w:cs="Arial"/>
          <w:color w:val="292526"/>
        </w:rPr>
        <w:t xml:space="preserve">We will not </w:t>
      </w:r>
      <w:r w:rsidR="002C59EB">
        <w:rPr>
          <w:rFonts w:ascii="Arial" w:hAnsi="Arial" w:cs="Arial"/>
          <w:color w:val="292526"/>
        </w:rPr>
        <w:t xml:space="preserve">give or offer </w:t>
      </w:r>
      <w:r w:rsidR="00F305E4" w:rsidRPr="006B1E1C">
        <w:rPr>
          <w:rFonts w:ascii="Arial" w:hAnsi="Arial" w:cs="Arial"/>
          <w:color w:val="292526"/>
        </w:rPr>
        <w:t xml:space="preserve">money or anything else of </w:t>
      </w:r>
      <w:r w:rsidR="001C6AB1">
        <w:rPr>
          <w:rFonts w:ascii="Arial" w:hAnsi="Arial" w:cs="Arial"/>
          <w:color w:val="292526"/>
        </w:rPr>
        <w:t xml:space="preserve">monetary </w:t>
      </w:r>
      <w:r w:rsidR="00F305E4" w:rsidRPr="006B1E1C">
        <w:rPr>
          <w:rFonts w:ascii="Arial" w:hAnsi="Arial" w:cs="Arial"/>
          <w:color w:val="292526"/>
        </w:rPr>
        <w:t>value as an inducement to make, or as a reward for making, any decision favourable to the interests of the University. Any gifts made by us</w:t>
      </w:r>
      <w:r w:rsidR="006032A3" w:rsidRPr="006B1E1C">
        <w:rPr>
          <w:rFonts w:ascii="Arial" w:hAnsi="Arial" w:cs="Arial"/>
          <w:color w:val="292526"/>
        </w:rPr>
        <w:t xml:space="preserve"> </w:t>
      </w:r>
      <w:r w:rsidR="00256569" w:rsidRPr="006B1E1C">
        <w:rPr>
          <w:rFonts w:ascii="Arial" w:hAnsi="Arial" w:cs="Arial"/>
          <w:color w:val="292526"/>
        </w:rPr>
        <w:t xml:space="preserve">should be recorded and </w:t>
      </w:r>
      <w:r w:rsidR="006032A3" w:rsidRPr="006B1E1C">
        <w:rPr>
          <w:rFonts w:ascii="Arial" w:hAnsi="Arial" w:cs="Arial"/>
          <w:color w:val="292526"/>
        </w:rPr>
        <w:t xml:space="preserve">should be of a nature that </w:t>
      </w:r>
      <w:r w:rsidR="00256569" w:rsidRPr="006B1E1C">
        <w:rPr>
          <w:rFonts w:ascii="Arial" w:hAnsi="Arial" w:cs="Arial"/>
          <w:color w:val="292526"/>
        </w:rPr>
        <w:t>does not invite misinterpretation if publicly disclosed.</w:t>
      </w:r>
    </w:p>
    <w:p w:rsidR="00256569" w:rsidRPr="006B1E1C" w:rsidRDefault="00256569"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 of Practice is available:</w:t>
      </w:r>
    </w:p>
    <w:p w:rsidR="00256569" w:rsidRPr="006B1E1C" w:rsidRDefault="00256569" w:rsidP="006B1E1C">
      <w:pPr>
        <w:spacing w:after="100" w:afterAutospacing="1" w:line="240" w:lineRule="auto"/>
        <w:rPr>
          <w:rFonts w:ascii="Arial" w:hAnsi="Arial" w:cs="Arial"/>
          <w:iCs/>
          <w:color w:val="292526"/>
        </w:rPr>
      </w:pPr>
      <w:r w:rsidRPr="006B1E1C">
        <w:rPr>
          <w:rFonts w:ascii="Arial" w:hAnsi="Arial" w:cs="Arial"/>
          <w:iCs/>
          <w:color w:val="292526"/>
        </w:rPr>
        <w:t>Acceptance of Philanthrop</w:t>
      </w:r>
      <w:r w:rsidR="00846204" w:rsidRPr="006B1E1C">
        <w:rPr>
          <w:rFonts w:ascii="Arial" w:hAnsi="Arial" w:cs="Arial"/>
          <w:iCs/>
          <w:color w:val="292526"/>
        </w:rPr>
        <w:t xml:space="preserve">ic Donations </w:t>
      </w:r>
      <w:r w:rsidR="00E04FE8">
        <w:rPr>
          <w:rFonts w:ascii="Arial" w:hAnsi="Arial" w:cs="Arial"/>
          <w:iCs/>
          <w:color w:val="292526"/>
        </w:rPr>
        <w:t>(</w:t>
      </w:r>
      <w:r w:rsidRPr="00E04FE8">
        <w:rPr>
          <w:rFonts w:ascii="Arial" w:hAnsi="Arial" w:cs="Arial"/>
          <w:iCs/>
          <w:color w:val="292526"/>
        </w:rPr>
        <w:t>to do</w:t>
      </w:r>
      <w:r w:rsidR="00E04FE8">
        <w:rPr>
          <w:rFonts w:ascii="Arial" w:hAnsi="Arial" w:cs="Arial"/>
          <w:iCs/>
          <w:color w:val="292526"/>
        </w:rPr>
        <w:t>)</w:t>
      </w:r>
    </w:p>
    <w:p w:rsidR="002D0C27" w:rsidRPr="006B1E1C" w:rsidRDefault="002D0C27" w:rsidP="006B1E1C">
      <w:pPr>
        <w:spacing w:after="100" w:afterAutospacing="1" w:line="240" w:lineRule="auto"/>
        <w:rPr>
          <w:rFonts w:ascii="Arial" w:hAnsi="Arial" w:cs="Arial"/>
        </w:rPr>
      </w:pPr>
    </w:p>
    <w:p w:rsidR="00256569" w:rsidRPr="008D4D41" w:rsidRDefault="00846204" w:rsidP="006B1E1C">
      <w:pPr>
        <w:spacing w:after="100" w:afterAutospacing="1" w:line="240" w:lineRule="auto"/>
        <w:rPr>
          <w:rFonts w:ascii="Arial" w:hAnsi="Arial" w:cs="Arial"/>
          <w:b/>
          <w:sz w:val="28"/>
          <w:szCs w:val="28"/>
        </w:rPr>
      </w:pPr>
      <w:r w:rsidRPr="008D4D41">
        <w:rPr>
          <w:rFonts w:ascii="Arial" w:hAnsi="Arial" w:cs="Arial"/>
          <w:b/>
          <w:sz w:val="28"/>
          <w:szCs w:val="28"/>
        </w:rPr>
        <w:t>1</w:t>
      </w:r>
      <w:r w:rsidR="006B1E1C" w:rsidRPr="008D4D41">
        <w:rPr>
          <w:rFonts w:ascii="Arial" w:hAnsi="Arial" w:cs="Arial"/>
          <w:b/>
          <w:sz w:val="28"/>
          <w:szCs w:val="28"/>
        </w:rPr>
        <w:t>5</w:t>
      </w:r>
      <w:r w:rsidR="002D0C27" w:rsidRPr="008D4D41">
        <w:rPr>
          <w:rFonts w:ascii="Arial" w:hAnsi="Arial" w:cs="Arial"/>
          <w:b/>
          <w:sz w:val="28"/>
          <w:szCs w:val="28"/>
        </w:rPr>
        <w:t xml:space="preserve">: Estate </w:t>
      </w:r>
    </w:p>
    <w:p w:rsidR="000F3990" w:rsidRPr="006B1E1C" w:rsidRDefault="005D3BD3" w:rsidP="006B1E1C">
      <w:pPr>
        <w:spacing w:after="100" w:afterAutospacing="1" w:line="240" w:lineRule="auto"/>
        <w:rPr>
          <w:rFonts w:ascii="Arial" w:hAnsi="Arial" w:cs="Arial"/>
          <w:i/>
        </w:rPr>
      </w:pPr>
      <w:r w:rsidRPr="006B1E1C">
        <w:rPr>
          <w:rFonts w:ascii="Arial" w:hAnsi="Arial" w:cs="Arial"/>
        </w:rPr>
        <w:t xml:space="preserve">The estate is fundamental to the delivery of the University’s aspirations. The University will encourage a ‘culture change’ within its community in terms of carbon emissions, energy usage, waste minimisation, and resource (e.g. water) consumption. Low-carbon and energy efficiency initiatives will apply to existing building stock, new build and transportation systems. </w:t>
      </w:r>
    </w:p>
    <w:p w:rsidR="005D3BD3" w:rsidRPr="008D4D41" w:rsidRDefault="000F3990" w:rsidP="006B1E1C">
      <w:pPr>
        <w:spacing w:after="100" w:afterAutospacing="1" w:line="240" w:lineRule="auto"/>
        <w:rPr>
          <w:rFonts w:ascii="Arial" w:hAnsi="Arial" w:cs="Arial"/>
        </w:rPr>
      </w:pPr>
      <w:r w:rsidRPr="008D4D41">
        <w:rPr>
          <w:rFonts w:ascii="Arial" w:hAnsi="Arial" w:cs="Arial"/>
        </w:rPr>
        <w:t xml:space="preserve">The University is committed to leading change in environmental sustainability. We will work with our own academics, and others across the sector, to ensure that innovative ideas are considered for application in the management of our own campus. We will use our expertise in transport and sustainability to make a major contribution to the sustainability agenda in the East Midlands. By the adoption of appropriate techniques and technologies, we will make </w:t>
      </w:r>
      <w:r w:rsidRPr="008D4D41">
        <w:rPr>
          <w:rFonts w:ascii="Arial" w:hAnsi="Arial" w:cs="Arial"/>
        </w:rPr>
        <w:lastRenderedPageBreak/>
        <w:t>Loughborough one of the UK's leading exemplars of sustainability in the academic sector</w:t>
      </w:r>
      <w:r w:rsidR="006B1E1C" w:rsidRPr="008D4D41">
        <w:rPr>
          <w:rFonts w:ascii="Arial" w:hAnsi="Arial" w:cs="Arial"/>
        </w:rPr>
        <w:t xml:space="preserve">, </w:t>
      </w:r>
      <w:r w:rsidR="005D3BD3" w:rsidRPr="008D4D41">
        <w:rPr>
          <w:rFonts w:ascii="Arial" w:hAnsi="Arial" w:cs="Arial"/>
        </w:rPr>
        <w:t>s</w:t>
      </w:r>
      <w:r w:rsidR="0044533A" w:rsidRPr="008D4D41">
        <w:rPr>
          <w:rFonts w:ascii="Arial" w:hAnsi="Arial" w:cs="Arial"/>
        </w:rPr>
        <w:t>i</w:t>
      </w:r>
      <w:r w:rsidR="005D3BD3" w:rsidRPr="008D4D41">
        <w:rPr>
          <w:rFonts w:ascii="Arial" w:hAnsi="Arial" w:cs="Arial"/>
        </w:rPr>
        <w:t>mul</w:t>
      </w:r>
      <w:r w:rsidR="0044533A" w:rsidRPr="008D4D41">
        <w:rPr>
          <w:rFonts w:ascii="Arial" w:hAnsi="Arial" w:cs="Arial"/>
        </w:rPr>
        <w:t>tan</w:t>
      </w:r>
      <w:r w:rsidR="005D3BD3" w:rsidRPr="008D4D41">
        <w:rPr>
          <w:rFonts w:ascii="Arial" w:hAnsi="Arial" w:cs="Arial"/>
        </w:rPr>
        <w:t>eously achiev</w:t>
      </w:r>
      <w:r w:rsidR="006B1E1C" w:rsidRPr="008D4D41">
        <w:rPr>
          <w:rFonts w:ascii="Arial" w:hAnsi="Arial" w:cs="Arial"/>
        </w:rPr>
        <w:t>ing</w:t>
      </w:r>
      <w:r w:rsidR="005D3BD3" w:rsidRPr="008D4D41">
        <w:rPr>
          <w:rFonts w:ascii="Arial" w:hAnsi="Arial" w:cs="Arial"/>
        </w:rPr>
        <w:t xml:space="preserve"> reductions in carbon emissions and cost. </w:t>
      </w:r>
    </w:p>
    <w:p w:rsidR="006B1E1C" w:rsidRPr="006B1E1C" w:rsidRDefault="006B1E1C" w:rsidP="006B1E1C">
      <w:pPr>
        <w:spacing w:after="100" w:afterAutospacing="1" w:line="240" w:lineRule="auto"/>
        <w:rPr>
          <w:rFonts w:ascii="Arial" w:hAnsi="Arial" w:cs="Arial"/>
          <w:color w:val="292526"/>
        </w:rPr>
      </w:pPr>
      <w:r w:rsidRPr="006B1E1C">
        <w:rPr>
          <w:rFonts w:ascii="Arial" w:hAnsi="Arial" w:cs="Arial"/>
          <w:color w:val="292526"/>
        </w:rPr>
        <w:t>The following detailed guidance is available:</w:t>
      </w:r>
    </w:p>
    <w:p w:rsidR="006B1E1C" w:rsidRPr="006B1E1C" w:rsidRDefault="00A73372" w:rsidP="006B1E1C">
      <w:pPr>
        <w:spacing w:after="100" w:afterAutospacing="1" w:line="240" w:lineRule="auto"/>
        <w:rPr>
          <w:rFonts w:ascii="Arial" w:hAnsi="Arial" w:cs="Arial"/>
        </w:rPr>
      </w:pPr>
      <w:hyperlink r:id="rId72" w:history="1">
        <w:r w:rsidR="006B1E1C" w:rsidRPr="006B1E1C">
          <w:rPr>
            <w:rStyle w:val="Hyperlink"/>
            <w:rFonts w:ascii="Arial" w:hAnsi="Arial" w:cs="Arial"/>
          </w:rPr>
          <w:t>Environmental policy</w:t>
        </w:r>
      </w:hyperlink>
      <w:r w:rsidR="006B1E1C" w:rsidRPr="006B1E1C">
        <w:rPr>
          <w:rFonts w:ascii="Arial" w:hAnsi="Arial" w:cs="Arial"/>
        </w:rPr>
        <w:t xml:space="preserve"> </w:t>
      </w:r>
    </w:p>
    <w:p w:rsidR="006B1E1C" w:rsidRPr="006B1E1C" w:rsidRDefault="00A73372" w:rsidP="006B1E1C">
      <w:pPr>
        <w:spacing w:after="100" w:afterAutospacing="1" w:line="240" w:lineRule="auto"/>
        <w:rPr>
          <w:rFonts w:ascii="Arial" w:hAnsi="Arial" w:cs="Arial"/>
        </w:rPr>
      </w:pPr>
      <w:hyperlink r:id="rId73" w:history="1">
        <w:r w:rsidR="006B1E1C" w:rsidRPr="006B1E1C">
          <w:rPr>
            <w:rStyle w:val="Hyperlink"/>
            <w:rFonts w:ascii="Arial" w:hAnsi="Arial" w:cs="Arial"/>
          </w:rPr>
          <w:t>Waste policy</w:t>
        </w:r>
      </w:hyperlink>
      <w:r w:rsidR="006B1E1C" w:rsidRPr="006B1E1C">
        <w:rPr>
          <w:rFonts w:ascii="Arial" w:hAnsi="Arial" w:cs="Arial"/>
        </w:rPr>
        <w:t xml:space="preserve"> </w:t>
      </w:r>
    </w:p>
    <w:p w:rsidR="006B1E1C" w:rsidRPr="006B1E1C" w:rsidRDefault="00A73372" w:rsidP="006B1E1C">
      <w:pPr>
        <w:spacing w:after="100" w:afterAutospacing="1" w:line="240" w:lineRule="auto"/>
        <w:rPr>
          <w:rFonts w:ascii="Arial" w:hAnsi="Arial" w:cs="Arial"/>
        </w:rPr>
      </w:pPr>
      <w:hyperlink r:id="rId74" w:history="1">
        <w:r w:rsidR="006B1E1C" w:rsidRPr="006B1E1C">
          <w:rPr>
            <w:rStyle w:val="Hyperlink"/>
            <w:rFonts w:ascii="Arial" w:hAnsi="Arial" w:cs="Arial"/>
          </w:rPr>
          <w:t>Carbon management plan</w:t>
        </w:r>
      </w:hyperlink>
    </w:p>
    <w:p w:rsidR="006B1E1C" w:rsidRPr="006B1E1C" w:rsidRDefault="006B1E1C" w:rsidP="006B1E1C">
      <w:pPr>
        <w:spacing w:after="100" w:afterAutospacing="1" w:line="240" w:lineRule="auto"/>
        <w:rPr>
          <w:rFonts w:ascii="Arial" w:hAnsi="Arial" w:cs="Arial"/>
        </w:rPr>
      </w:pPr>
    </w:p>
    <w:p w:rsidR="002D0C27" w:rsidRPr="008D4D41" w:rsidRDefault="00256569" w:rsidP="006B1E1C">
      <w:pPr>
        <w:spacing w:after="100" w:afterAutospacing="1" w:line="240" w:lineRule="auto"/>
        <w:rPr>
          <w:rFonts w:ascii="Arial" w:hAnsi="Arial" w:cs="Arial"/>
          <w:b/>
          <w:sz w:val="28"/>
          <w:szCs w:val="28"/>
        </w:rPr>
      </w:pPr>
      <w:r w:rsidRPr="008D4D41">
        <w:rPr>
          <w:rFonts w:ascii="Arial" w:hAnsi="Arial" w:cs="Arial"/>
          <w:b/>
          <w:sz w:val="28"/>
          <w:szCs w:val="28"/>
        </w:rPr>
        <w:t>1</w:t>
      </w:r>
      <w:r w:rsidR="006B1E1C" w:rsidRPr="008D4D41">
        <w:rPr>
          <w:rFonts w:ascii="Arial" w:hAnsi="Arial" w:cs="Arial"/>
          <w:b/>
          <w:sz w:val="28"/>
          <w:szCs w:val="28"/>
        </w:rPr>
        <w:t>6:</w:t>
      </w:r>
      <w:r w:rsidRPr="008D4D41">
        <w:rPr>
          <w:rFonts w:ascii="Arial" w:hAnsi="Arial" w:cs="Arial"/>
          <w:b/>
          <w:sz w:val="28"/>
          <w:szCs w:val="28"/>
        </w:rPr>
        <w:t xml:space="preserve"> </w:t>
      </w:r>
      <w:r w:rsidR="002D0C27" w:rsidRPr="008D4D41">
        <w:rPr>
          <w:rFonts w:ascii="Arial" w:hAnsi="Arial" w:cs="Arial"/>
          <w:b/>
          <w:sz w:val="28"/>
          <w:szCs w:val="28"/>
        </w:rPr>
        <w:t>Information Services</w:t>
      </w:r>
    </w:p>
    <w:p w:rsidR="007C5AB5" w:rsidRPr="006B1E1C" w:rsidRDefault="0044533A" w:rsidP="006B1E1C">
      <w:pPr>
        <w:pStyle w:val="NormalWeb"/>
        <w:spacing w:before="0" w:beforeAutospacing="0"/>
        <w:rPr>
          <w:rFonts w:ascii="Arial" w:hAnsi="Arial" w:cs="Arial"/>
          <w:color w:val="auto"/>
          <w:sz w:val="22"/>
          <w:szCs w:val="22"/>
        </w:rPr>
      </w:pPr>
      <w:r w:rsidRPr="006B1E1C">
        <w:rPr>
          <w:rFonts w:ascii="Arial" w:hAnsi="Arial" w:cs="Arial"/>
          <w:sz w:val="22"/>
          <w:szCs w:val="22"/>
        </w:rPr>
        <w:t>High quality, fit-for-purpose information services are required to support and underpin the work of a knowledge-based organisation such as Loughborough University.</w:t>
      </w:r>
      <w:r w:rsidR="007C5AB5" w:rsidRPr="006B1E1C">
        <w:rPr>
          <w:rFonts w:ascii="Arial" w:hAnsi="Arial" w:cs="Arial"/>
          <w:sz w:val="22"/>
          <w:szCs w:val="22"/>
        </w:rPr>
        <w:t xml:space="preserve"> For this reason, we </w:t>
      </w:r>
      <w:r w:rsidR="007C5AB5" w:rsidRPr="006B1E1C">
        <w:rPr>
          <w:rFonts w:ascii="Arial" w:hAnsi="Arial" w:cs="Arial"/>
          <w:color w:val="auto"/>
          <w:sz w:val="22"/>
          <w:szCs w:val="22"/>
        </w:rPr>
        <w:t xml:space="preserve">seek to promote and facilitate the proper and extensive use of Information Technology while ensuring responsible and legal use of the technologies and facilities made available to students and staff of the University. </w:t>
      </w:r>
    </w:p>
    <w:p w:rsidR="007C5AB5" w:rsidRPr="006B1E1C" w:rsidRDefault="007C5AB5"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Code of Practice is available:</w:t>
      </w:r>
      <w:r w:rsidR="00BF4592" w:rsidRPr="006B1E1C">
        <w:rPr>
          <w:rFonts w:ascii="Arial" w:hAnsi="Arial" w:cs="Arial"/>
          <w:color w:val="292526"/>
        </w:rPr>
        <w:t xml:space="preserve"> </w:t>
      </w:r>
    </w:p>
    <w:p w:rsidR="007C5AB5" w:rsidRPr="006B1E1C" w:rsidRDefault="00A73372" w:rsidP="006B1E1C">
      <w:pPr>
        <w:autoSpaceDE w:val="0"/>
        <w:autoSpaceDN w:val="0"/>
        <w:adjustRightInd w:val="0"/>
        <w:spacing w:after="100" w:afterAutospacing="1" w:line="240" w:lineRule="auto"/>
        <w:rPr>
          <w:rFonts w:ascii="Arial" w:hAnsi="Arial" w:cs="Arial"/>
          <w:color w:val="292526"/>
        </w:rPr>
      </w:pPr>
      <w:hyperlink r:id="rId75" w:history="1">
        <w:r w:rsidR="007C5AB5" w:rsidRPr="006B1E1C">
          <w:rPr>
            <w:rStyle w:val="Hyperlink"/>
            <w:rFonts w:ascii="Arial" w:hAnsi="Arial" w:cs="Arial"/>
          </w:rPr>
          <w:t>ICT Pornography</w:t>
        </w:r>
      </w:hyperlink>
    </w:p>
    <w:p w:rsidR="007C5AB5" w:rsidRPr="006B1E1C" w:rsidRDefault="007C5AB5" w:rsidP="006B1E1C">
      <w:pPr>
        <w:autoSpaceDE w:val="0"/>
        <w:autoSpaceDN w:val="0"/>
        <w:adjustRightInd w:val="0"/>
        <w:spacing w:after="100" w:afterAutospacing="1" w:line="240" w:lineRule="auto"/>
        <w:rPr>
          <w:rFonts w:ascii="Arial" w:hAnsi="Arial" w:cs="Arial"/>
          <w:color w:val="292526"/>
        </w:rPr>
      </w:pPr>
      <w:r w:rsidRPr="006B1E1C">
        <w:rPr>
          <w:rFonts w:ascii="Arial" w:hAnsi="Arial" w:cs="Arial"/>
          <w:color w:val="292526"/>
        </w:rPr>
        <w:t>The following detailed guidance is available:</w:t>
      </w:r>
      <w:r w:rsidR="00BF4592" w:rsidRPr="006B1E1C">
        <w:rPr>
          <w:rFonts w:ascii="Arial" w:hAnsi="Arial" w:cs="Arial"/>
          <w:color w:val="292526"/>
        </w:rPr>
        <w:t xml:space="preserve"> </w:t>
      </w:r>
    </w:p>
    <w:p w:rsidR="0044533A" w:rsidRPr="006B1E1C" w:rsidRDefault="00A73372" w:rsidP="006B1E1C">
      <w:pPr>
        <w:spacing w:after="100" w:afterAutospacing="1" w:line="240" w:lineRule="auto"/>
        <w:rPr>
          <w:rFonts w:ascii="Arial" w:hAnsi="Arial" w:cs="Arial"/>
        </w:rPr>
      </w:pPr>
      <w:hyperlink r:id="rId76" w:history="1">
        <w:r w:rsidR="007C5AB5" w:rsidRPr="006B1E1C">
          <w:rPr>
            <w:rStyle w:val="Hyperlink"/>
            <w:rFonts w:ascii="Arial" w:hAnsi="Arial" w:cs="Arial"/>
          </w:rPr>
          <w:t>IT Acceptable Use Policy</w:t>
        </w:r>
      </w:hyperlink>
    </w:p>
    <w:p w:rsidR="00457371" w:rsidRPr="006B1E1C" w:rsidRDefault="00457371" w:rsidP="006B1E1C">
      <w:pPr>
        <w:spacing w:after="100" w:afterAutospacing="1" w:line="240" w:lineRule="auto"/>
        <w:rPr>
          <w:rFonts w:ascii="Arial" w:hAnsi="Arial" w:cs="Arial"/>
          <w:bCs/>
          <w:color w:val="000000"/>
        </w:rPr>
      </w:pPr>
    </w:p>
    <w:p w:rsidR="00457371" w:rsidRDefault="00457371" w:rsidP="006B1E1C">
      <w:pPr>
        <w:autoSpaceDE w:val="0"/>
        <w:autoSpaceDN w:val="0"/>
        <w:adjustRightInd w:val="0"/>
        <w:spacing w:after="100" w:afterAutospacing="1" w:line="240" w:lineRule="auto"/>
        <w:rPr>
          <w:rFonts w:ascii="Arial" w:hAnsi="Arial" w:cs="Arial"/>
          <w:b/>
          <w:bCs/>
          <w:color w:val="000000"/>
          <w:sz w:val="28"/>
          <w:szCs w:val="28"/>
        </w:rPr>
      </w:pPr>
      <w:r w:rsidRPr="008D4D41">
        <w:rPr>
          <w:rFonts w:ascii="Arial" w:hAnsi="Arial" w:cs="Arial"/>
          <w:b/>
          <w:bCs/>
          <w:color w:val="000000"/>
          <w:sz w:val="28"/>
          <w:szCs w:val="28"/>
        </w:rPr>
        <w:t>1</w:t>
      </w:r>
      <w:r w:rsidR="006B1E1C" w:rsidRPr="008D4D41">
        <w:rPr>
          <w:rFonts w:ascii="Arial" w:hAnsi="Arial" w:cs="Arial"/>
          <w:b/>
          <w:bCs/>
          <w:color w:val="000000"/>
          <w:sz w:val="28"/>
          <w:szCs w:val="28"/>
        </w:rPr>
        <w:t>7</w:t>
      </w:r>
      <w:r w:rsidRPr="008D4D41">
        <w:rPr>
          <w:rFonts w:ascii="Arial" w:hAnsi="Arial" w:cs="Arial"/>
          <w:b/>
          <w:bCs/>
          <w:color w:val="000000"/>
          <w:sz w:val="28"/>
          <w:szCs w:val="28"/>
        </w:rPr>
        <w:t>: Ethic</w:t>
      </w:r>
      <w:r w:rsidR="00062160">
        <w:rPr>
          <w:rFonts w:ascii="Arial" w:hAnsi="Arial" w:cs="Arial"/>
          <w:b/>
          <w:bCs/>
          <w:color w:val="000000"/>
          <w:sz w:val="28"/>
          <w:szCs w:val="28"/>
        </w:rPr>
        <w:t>s</w:t>
      </w:r>
      <w:r w:rsidR="00980FFE" w:rsidRPr="008D4D41">
        <w:rPr>
          <w:rFonts w:ascii="Arial" w:hAnsi="Arial" w:cs="Arial"/>
          <w:b/>
          <w:bCs/>
          <w:color w:val="000000"/>
          <w:sz w:val="28"/>
          <w:szCs w:val="28"/>
        </w:rPr>
        <w:t xml:space="preserve"> </w:t>
      </w:r>
      <w:r w:rsidRPr="008D4D41">
        <w:rPr>
          <w:rFonts w:ascii="Arial" w:hAnsi="Arial" w:cs="Arial"/>
          <w:b/>
          <w:bCs/>
          <w:color w:val="000000"/>
          <w:sz w:val="28"/>
          <w:szCs w:val="28"/>
        </w:rPr>
        <w:t>Committee</w:t>
      </w:r>
    </w:p>
    <w:p w:rsidR="00A337C4" w:rsidRPr="006B1E1C" w:rsidRDefault="00565DB2" w:rsidP="006B1E1C">
      <w:pPr>
        <w:spacing w:after="100" w:afterAutospacing="1" w:line="240" w:lineRule="auto"/>
        <w:rPr>
          <w:rFonts w:ascii="Arial" w:hAnsi="Arial" w:cs="Arial"/>
          <w:bCs/>
          <w:color w:val="000000"/>
        </w:rPr>
      </w:pPr>
      <w:r w:rsidRPr="006B1E1C">
        <w:rPr>
          <w:rFonts w:ascii="Arial" w:hAnsi="Arial" w:cs="Arial"/>
          <w:bCs/>
          <w:color w:val="000000"/>
        </w:rPr>
        <w:t>The</w:t>
      </w:r>
      <w:r w:rsidR="00486B0F" w:rsidRPr="006B1E1C">
        <w:rPr>
          <w:rFonts w:ascii="Arial" w:hAnsi="Arial" w:cs="Arial"/>
          <w:bCs/>
          <w:color w:val="000000"/>
        </w:rPr>
        <w:t xml:space="preserve"> </w:t>
      </w:r>
      <w:r w:rsidRPr="006B1E1C">
        <w:rPr>
          <w:rFonts w:ascii="Arial" w:hAnsi="Arial" w:cs="Arial"/>
          <w:bCs/>
          <w:color w:val="000000"/>
        </w:rPr>
        <w:t>Ethic</w:t>
      </w:r>
      <w:r w:rsidR="00062160">
        <w:rPr>
          <w:rFonts w:ascii="Arial" w:hAnsi="Arial" w:cs="Arial"/>
          <w:bCs/>
          <w:color w:val="000000"/>
        </w:rPr>
        <w:t>s</w:t>
      </w:r>
      <w:r w:rsidR="00980FFE" w:rsidRPr="006B1E1C">
        <w:rPr>
          <w:rFonts w:ascii="Arial" w:hAnsi="Arial" w:cs="Arial"/>
          <w:bCs/>
          <w:color w:val="000000"/>
        </w:rPr>
        <w:t xml:space="preserve"> </w:t>
      </w:r>
      <w:r w:rsidRPr="006B1E1C">
        <w:rPr>
          <w:rFonts w:ascii="Arial" w:hAnsi="Arial" w:cs="Arial"/>
          <w:bCs/>
          <w:color w:val="000000"/>
        </w:rPr>
        <w:t>Committee</w:t>
      </w:r>
      <w:r w:rsidR="00486B0F" w:rsidRPr="006B1E1C">
        <w:rPr>
          <w:rFonts w:ascii="Arial" w:hAnsi="Arial" w:cs="Arial"/>
          <w:bCs/>
          <w:color w:val="000000"/>
        </w:rPr>
        <w:t xml:space="preserve"> serves to advise Council on ethical matters arising in the conduct of the University’s business. </w:t>
      </w:r>
      <w:r w:rsidR="005A3ADA" w:rsidRPr="006B1E1C">
        <w:rPr>
          <w:rFonts w:ascii="Arial" w:hAnsi="Arial" w:cs="Arial"/>
          <w:bCs/>
          <w:color w:val="000000"/>
        </w:rPr>
        <w:t xml:space="preserve">It </w:t>
      </w:r>
      <w:r w:rsidRPr="006B1E1C">
        <w:rPr>
          <w:rFonts w:ascii="Arial" w:hAnsi="Arial" w:cs="Arial"/>
          <w:bCs/>
          <w:color w:val="000000"/>
        </w:rPr>
        <w:t>is a Joint Committee of Senate and Council</w:t>
      </w:r>
      <w:r w:rsidR="00486B0F" w:rsidRPr="006B1E1C">
        <w:rPr>
          <w:rFonts w:ascii="Arial" w:hAnsi="Arial" w:cs="Arial"/>
          <w:bCs/>
          <w:color w:val="000000"/>
        </w:rPr>
        <w:t xml:space="preserve"> with the following </w:t>
      </w:r>
      <w:r w:rsidR="00A337C4" w:rsidRPr="006B1E1C">
        <w:rPr>
          <w:rFonts w:ascii="Arial" w:hAnsi="Arial" w:cs="Arial"/>
          <w:bCs/>
          <w:color w:val="000000"/>
        </w:rPr>
        <w:t>terms of reference:</w:t>
      </w:r>
      <w:r w:rsidR="006503DC" w:rsidRPr="006B1E1C">
        <w:rPr>
          <w:rFonts w:ascii="Arial" w:hAnsi="Arial" w:cs="Arial"/>
          <w:bCs/>
          <w:color w:val="000000"/>
        </w:rPr>
        <w:t xml:space="preserve"> </w:t>
      </w:r>
    </w:p>
    <w:p w:rsidR="00A337C4" w:rsidRPr="006B1E1C" w:rsidRDefault="00A337C4"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To own </w:t>
      </w:r>
      <w:r w:rsidR="00DF330D" w:rsidRPr="006B1E1C">
        <w:rPr>
          <w:rFonts w:ascii="Arial" w:hAnsi="Arial" w:cs="Arial"/>
          <w:bCs/>
          <w:color w:val="000000"/>
        </w:rPr>
        <w:t>th</w:t>
      </w:r>
      <w:r w:rsidR="00DF330D">
        <w:rPr>
          <w:rFonts w:ascii="Arial" w:hAnsi="Arial" w:cs="Arial"/>
          <w:bCs/>
          <w:color w:val="000000"/>
        </w:rPr>
        <w:t>e</w:t>
      </w:r>
      <w:r w:rsidR="00DF330D" w:rsidRPr="006B1E1C">
        <w:rPr>
          <w:rFonts w:ascii="Arial" w:hAnsi="Arial" w:cs="Arial"/>
          <w:bCs/>
          <w:color w:val="000000"/>
        </w:rPr>
        <w:t xml:space="preserve"> </w:t>
      </w:r>
      <w:r w:rsidRPr="006B1E1C">
        <w:rPr>
          <w:rFonts w:ascii="Arial" w:hAnsi="Arial" w:cs="Arial"/>
          <w:bCs/>
          <w:color w:val="000000"/>
        </w:rPr>
        <w:t xml:space="preserve">Ethical Policy Framework and to recommend to Council such modifications as from time to time are deemed necessary. </w:t>
      </w:r>
    </w:p>
    <w:p w:rsidR="00A337C4" w:rsidRPr="006B1E1C" w:rsidRDefault="00A337C4"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To commission and oversee the review, modification and production of </w:t>
      </w:r>
      <w:r w:rsidR="00DF330D">
        <w:rPr>
          <w:rFonts w:ascii="Arial" w:hAnsi="Arial" w:cs="Arial"/>
          <w:bCs/>
          <w:color w:val="000000"/>
        </w:rPr>
        <w:t xml:space="preserve">the </w:t>
      </w:r>
      <w:r w:rsidRPr="006B1E1C">
        <w:rPr>
          <w:rFonts w:ascii="Arial" w:hAnsi="Arial" w:cs="Arial"/>
          <w:bCs/>
          <w:color w:val="000000"/>
        </w:rPr>
        <w:t xml:space="preserve">Codes of Practice and guidance </w:t>
      </w:r>
      <w:r w:rsidR="00CB4B99" w:rsidRPr="00CB4B99">
        <w:rPr>
          <w:rFonts w:ascii="Arial" w:hAnsi="Arial" w:cs="Arial"/>
          <w:bCs/>
          <w:color w:val="000000"/>
        </w:rPr>
        <w:t>which form an integral part of the Ethical Policy Framework</w:t>
      </w:r>
      <w:r w:rsidRPr="006B1E1C">
        <w:rPr>
          <w:rFonts w:ascii="Arial" w:hAnsi="Arial" w:cs="Arial"/>
          <w:bCs/>
          <w:color w:val="000000"/>
        </w:rPr>
        <w:t xml:space="preserve">. </w:t>
      </w:r>
    </w:p>
    <w:p w:rsidR="00CE451F" w:rsidRPr="006B1E1C" w:rsidRDefault="00CE451F" w:rsidP="00CE451F">
      <w:pPr>
        <w:pStyle w:val="ListParagraph"/>
        <w:numPr>
          <w:ilvl w:val="0"/>
          <w:numId w:val="12"/>
        </w:numPr>
        <w:spacing w:after="100" w:afterAutospacing="1" w:line="240" w:lineRule="auto"/>
        <w:rPr>
          <w:rFonts w:ascii="Arial" w:hAnsi="Arial" w:cs="Arial"/>
          <w:bCs/>
          <w:color w:val="000000"/>
        </w:rPr>
      </w:pPr>
      <w:r>
        <w:rPr>
          <w:rFonts w:ascii="Arial" w:hAnsi="Arial" w:cs="Arial"/>
          <w:bCs/>
          <w:color w:val="000000"/>
        </w:rPr>
        <w:t xml:space="preserve">To ensure adequate training is provided to maximise the effectiveness of the </w:t>
      </w:r>
      <w:r w:rsidRPr="00CB4B99">
        <w:rPr>
          <w:rFonts w:ascii="Arial" w:hAnsi="Arial" w:cs="Arial"/>
          <w:bCs/>
          <w:color w:val="000000"/>
        </w:rPr>
        <w:t>Ethical Policy Framework</w:t>
      </w:r>
      <w:r>
        <w:rPr>
          <w:rFonts w:ascii="Arial" w:hAnsi="Arial" w:cs="Arial"/>
          <w:bCs/>
          <w:color w:val="000000"/>
        </w:rPr>
        <w:t>.</w:t>
      </w:r>
    </w:p>
    <w:p w:rsidR="00595F6D" w:rsidRPr="006B1E1C" w:rsidRDefault="00595F6D"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To receive </w:t>
      </w:r>
      <w:r w:rsidR="00A76E08">
        <w:rPr>
          <w:rFonts w:ascii="Arial" w:hAnsi="Arial" w:cs="Arial"/>
          <w:bCs/>
          <w:color w:val="000000"/>
        </w:rPr>
        <w:t xml:space="preserve">unresolved </w:t>
      </w:r>
      <w:r w:rsidRPr="006B1E1C">
        <w:rPr>
          <w:rFonts w:ascii="Arial" w:hAnsi="Arial" w:cs="Arial"/>
          <w:bCs/>
          <w:color w:val="000000"/>
        </w:rPr>
        <w:t xml:space="preserve">ethical issues </w:t>
      </w:r>
      <w:r w:rsidR="00B77CA8" w:rsidRPr="006B1E1C">
        <w:rPr>
          <w:rFonts w:ascii="Arial" w:hAnsi="Arial" w:cs="Arial"/>
          <w:bCs/>
          <w:color w:val="000000"/>
        </w:rPr>
        <w:t>relating to any area of the business of the University</w:t>
      </w:r>
      <w:r w:rsidR="00A76E08">
        <w:rPr>
          <w:rFonts w:ascii="Arial" w:hAnsi="Arial" w:cs="Arial"/>
          <w:bCs/>
          <w:color w:val="000000"/>
        </w:rPr>
        <w:t>.</w:t>
      </w:r>
      <w:r w:rsidR="00B77CA8" w:rsidRPr="006B1E1C">
        <w:rPr>
          <w:rFonts w:ascii="Arial" w:hAnsi="Arial" w:cs="Arial"/>
          <w:bCs/>
          <w:color w:val="000000"/>
        </w:rPr>
        <w:t xml:space="preserve"> Such issues may </w:t>
      </w:r>
      <w:r w:rsidRPr="006B1E1C">
        <w:rPr>
          <w:rFonts w:ascii="Arial" w:hAnsi="Arial" w:cs="Arial"/>
          <w:bCs/>
          <w:color w:val="000000"/>
        </w:rPr>
        <w:t>result either from challenges to existing activities</w:t>
      </w:r>
      <w:r w:rsidR="004D346A" w:rsidRPr="006B1E1C">
        <w:rPr>
          <w:rFonts w:ascii="Arial" w:hAnsi="Arial" w:cs="Arial"/>
          <w:bCs/>
          <w:color w:val="000000"/>
        </w:rPr>
        <w:t xml:space="preserve"> </w:t>
      </w:r>
      <w:r w:rsidRPr="006B1E1C">
        <w:rPr>
          <w:rFonts w:ascii="Arial" w:hAnsi="Arial" w:cs="Arial"/>
          <w:bCs/>
          <w:color w:val="000000"/>
        </w:rPr>
        <w:t>or as part of the process of approval of planned activities.</w:t>
      </w:r>
    </w:p>
    <w:p w:rsidR="005B45BC" w:rsidRPr="006B1E1C" w:rsidRDefault="00C51FC1" w:rsidP="006B1E1C">
      <w:pPr>
        <w:pStyle w:val="ListParagraph"/>
        <w:numPr>
          <w:ilvl w:val="0"/>
          <w:numId w:val="12"/>
        </w:numPr>
        <w:spacing w:after="100" w:afterAutospacing="1" w:line="240" w:lineRule="auto"/>
        <w:rPr>
          <w:rFonts w:ascii="Arial" w:hAnsi="Arial" w:cs="Arial"/>
          <w:bCs/>
          <w:color w:val="000000"/>
        </w:rPr>
      </w:pPr>
      <w:r>
        <w:rPr>
          <w:rFonts w:ascii="Arial" w:hAnsi="Arial" w:cs="Arial"/>
          <w:bCs/>
          <w:color w:val="000000"/>
        </w:rPr>
        <w:t>T</w:t>
      </w:r>
      <w:r w:rsidR="005A3ADA" w:rsidRPr="006B1E1C">
        <w:rPr>
          <w:rFonts w:ascii="Arial" w:hAnsi="Arial" w:cs="Arial"/>
          <w:bCs/>
          <w:color w:val="000000"/>
        </w:rPr>
        <w:t xml:space="preserve">he Chair will ensure that the </w:t>
      </w:r>
      <w:r w:rsidR="00A337C4" w:rsidRPr="006B1E1C">
        <w:rPr>
          <w:rFonts w:ascii="Arial" w:hAnsi="Arial" w:cs="Arial"/>
          <w:bCs/>
          <w:color w:val="000000"/>
        </w:rPr>
        <w:t>ethical issues</w:t>
      </w:r>
      <w:r w:rsidR="00B77CA8" w:rsidRPr="006B1E1C">
        <w:rPr>
          <w:rFonts w:ascii="Arial" w:hAnsi="Arial" w:cs="Arial"/>
          <w:bCs/>
          <w:color w:val="000000"/>
        </w:rPr>
        <w:t xml:space="preserve"> </w:t>
      </w:r>
      <w:r w:rsidR="005A3ADA" w:rsidRPr="006B1E1C">
        <w:rPr>
          <w:rFonts w:ascii="Arial" w:hAnsi="Arial" w:cs="Arial"/>
          <w:bCs/>
          <w:color w:val="000000"/>
        </w:rPr>
        <w:t xml:space="preserve">raised </w:t>
      </w:r>
      <w:r w:rsidR="00B77CA8" w:rsidRPr="006B1E1C">
        <w:rPr>
          <w:rFonts w:ascii="Arial" w:hAnsi="Arial" w:cs="Arial"/>
          <w:bCs/>
          <w:color w:val="000000"/>
        </w:rPr>
        <w:t xml:space="preserve">in </w:t>
      </w:r>
      <w:r w:rsidR="00CE451F">
        <w:rPr>
          <w:rFonts w:ascii="Arial" w:hAnsi="Arial" w:cs="Arial"/>
          <w:bCs/>
          <w:color w:val="000000"/>
        </w:rPr>
        <w:t>4</w:t>
      </w:r>
      <w:r w:rsidR="00B77CA8" w:rsidRPr="006B1E1C">
        <w:rPr>
          <w:rFonts w:ascii="Arial" w:hAnsi="Arial" w:cs="Arial"/>
          <w:bCs/>
          <w:color w:val="000000"/>
        </w:rPr>
        <w:t xml:space="preserve"> </w:t>
      </w:r>
      <w:r w:rsidR="005B45BC" w:rsidRPr="006B1E1C">
        <w:rPr>
          <w:rFonts w:ascii="Arial" w:hAnsi="Arial" w:cs="Arial"/>
          <w:bCs/>
          <w:color w:val="000000"/>
        </w:rPr>
        <w:t>are</w:t>
      </w:r>
      <w:r w:rsidR="00747F47" w:rsidRPr="006B1E1C">
        <w:rPr>
          <w:rFonts w:ascii="Arial" w:hAnsi="Arial" w:cs="Arial"/>
          <w:bCs/>
          <w:color w:val="000000"/>
        </w:rPr>
        <w:t xml:space="preserve"> progressed in accordance with university strategy and are</w:t>
      </w:r>
      <w:r w:rsidR="005B45BC" w:rsidRPr="006B1E1C">
        <w:rPr>
          <w:rFonts w:ascii="Arial" w:hAnsi="Arial" w:cs="Arial"/>
          <w:bCs/>
          <w:color w:val="000000"/>
        </w:rPr>
        <w:t xml:space="preserve">: </w:t>
      </w:r>
    </w:p>
    <w:p w:rsidR="00B1430D" w:rsidRPr="006B1E1C" w:rsidRDefault="005B45BC" w:rsidP="006B1E1C">
      <w:pPr>
        <w:pStyle w:val="ListParagraph"/>
        <w:numPr>
          <w:ilvl w:val="1"/>
          <w:numId w:val="12"/>
        </w:numPr>
        <w:spacing w:after="100" w:afterAutospacing="1" w:line="240" w:lineRule="auto"/>
        <w:rPr>
          <w:rFonts w:ascii="Arial" w:hAnsi="Arial" w:cs="Arial"/>
          <w:bCs/>
          <w:color w:val="000000"/>
        </w:rPr>
      </w:pPr>
      <w:r w:rsidRPr="006B1E1C">
        <w:rPr>
          <w:rFonts w:ascii="Arial" w:hAnsi="Arial" w:cs="Arial"/>
          <w:bCs/>
          <w:color w:val="000000"/>
        </w:rPr>
        <w:t xml:space="preserve">resolved, wherever possible, by delegation to </w:t>
      </w:r>
      <w:r w:rsidR="000863B0">
        <w:rPr>
          <w:rFonts w:ascii="Arial" w:hAnsi="Arial" w:cs="Arial"/>
          <w:bCs/>
          <w:color w:val="000000"/>
        </w:rPr>
        <w:t xml:space="preserve">a responsible officer of the university, </w:t>
      </w:r>
      <w:r w:rsidRPr="006B1E1C">
        <w:rPr>
          <w:rFonts w:ascii="Arial" w:hAnsi="Arial" w:cs="Arial"/>
          <w:bCs/>
          <w:color w:val="000000"/>
        </w:rPr>
        <w:t>an individual member of the committee or, if necessary, to a sub-committee, or</w:t>
      </w:r>
    </w:p>
    <w:p w:rsidR="00B1430D" w:rsidRPr="006B1E1C" w:rsidRDefault="005A3ADA" w:rsidP="006B1E1C">
      <w:pPr>
        <w:pStyle w:val="ListParagraph"/>
        <w:numPr>
          <w:ilvl w:val="1"/>
          <w:numId w:val="12"/>
        </w:numPr>
        <w:spacing w:after="100" w:afterAutospacing="1" w:line="240" w:lineRule="auto"/>
        <w:rPr>
          <w:rFonts w:ascii="Arial" w:hAnsi="Arial" w:cs="Arial"/>
          <w:bCs/>
          <w:color w:val="000000"/>
        </w:rPr>
      </w:pPr>
      <w:r w:rsidRPr="006B1E1C">
        <w:rPr>
          <w:rFonts w:ascii="Arial" w:hAnsi="Arial" w:cs="Arial"/>
          <w:bCs/>
          <w:color w:val="000000"/>
        </w:rPr>
        <w:t>escalat</w:t>
      </w:r>
      <w:r w:rsidR="005B45BC" w:rsidRPr="006B1E1C">
        <w:rPr>
          <w:rFonts w:ascii="Arial" w:hAnsi="Arial" w:cs="Arial"/>
          <w:bCs/>
          <w:color w:val="000000"/>
        </w:rPr>
        <w:t>ed</w:t>
      </w:r>
      <w:r w:rsidRPr="006B1E1C">
        <w:rPr>
          <w:rFonts w:ascii="Arial" w:hAnsi="Arial" w:cs="Arial"/>
          <w:bCs/>
          <w:color w:val="000000"/>
        </w:rPr>
        <w:t xml:space="preserve"> to </w:t>
      </w:r>
      <w:r w:rsidR="00B1430D" w:rsidRPr="006B1E1C">
        <w:rPr>
          <w:rFonts w:ascii="Arial" w:hAnsi="Arial" w:cs="Arial"/>
          <w:bCs/>
          <w:color w:val="000000"/>
        </w:rPr>
        <w:t xml:space="preserve">a </w:t>
      </w:r>
      <w:r w:rsidRPr="006B1E1C">
        <w:rPr>
          <w:rFonts w:ascii="Arial" w:hAnsi="Arial" w:cs="Arial"/>
          <w:bCs/>
          <w:color w:val="000000"/>
        </w:rPr>
        <w:t xml:space="preserve">full </w:t>
      </w:r>
      <w:r w:rsidR="00B1430D" w:rsidRPr="006B1E1C">
        <w:rPr>
          <w:rFonts w:ascii="Arial" w:hAnsi="Arial" w:cs="Arial"/>
          <w:bCs/>
          <w:color w:val="000000"/>
        </w:rPr>
        <w:t>meeting of the committee</w:t>
      </w:r>
      <w:r w:rsidR="005B45BC" w:rsidRPr="006B1E1C">
        <w:rPr>
          <w:rFonts w:ascii="Arial" w:hAnsi="Arial" w:cs="Arial"/>
          <w:bCs/>
          <w:color w:val="000000"/>
        </w:rPr>
        <w:t xml:space="preserve"> for resolution,</w:t>
      </w:r>
      <w:r w:rsidR="00B1430D" w:rsidRPr="006B1E1C">
        <w:rPr>
          <w:rFonts w:ascii="Arial" w:hAnsi="Arial" w:cs="Arial"/>
          <w:bCs/>
          <w:color w:val="000000"/>
        </w:rPr>
        <w:t xml:space="preserve"> or</w:t>
      </w:r>
      <w:r w:rsidR="00EB04CE" w:rsidRPr="006B1E1C">
        <w:rPr>
          <w:rFonts w:ascii="Arial" w:hAnsi="Arial" w:cs="Arial"/>
          <w:bCs/>
          <w:color w:val="000000"/>
        </w:rPr>
        <w:t>,</w:t>
      </w:r>
      <w:r w:rsidR="00B1430D" w:rsidRPr="006B1E1C">
        <w:rPr>
          <w:rFonts w:ascii="Arial" w:hAnsi="Arial" w:cs="Arial"/>
          <w:bCs/>
          <w:color w:val="000000"/>
        </w:rPr>
        <w:t xml:space="preserve"> </w:t>
      </w:r>
    </w:p>
    <w:p w:rsidR="00A337C4" w:rsidRPr="006B1E1C" w:rsidRDefault="005B45BC" w:rsidP="006B1E1C">
      <w:pPr>
        <w:pStyle w:val="ListParagraph"/>
        <w:numPr>
          <w:ilvl w:val="1"/>
          <w:numId w:val="12"/>
        </w:numPr>
        <w:spacing w:after="100" w:afterAutospacing="1" w:line="240" w:lineRule="auto"/>
        <w:rPr>
          <w:rFonts w:ascii="Arial" w:hAnsi="Arial" w:cs="Arial"/>
          <w:bCs/>
          <w:color w:val="000000"/>
        </w:rPr>
      </w:pPr>
      <w:r w:rsidRPr="006B1E1C">
        <w:rPr>
          <w:rFonts w:ascii="Arial" w:hAnsi="Arial" w:cs="Arial"/>
          <w:bCs/>
          <w:color w:val="000000"/>
        </w:rPr>
        <w:lastRenderedPageBreak/>
        <w:t xml:space="preserve">in cases deemed </w:t>
      </w:r>
      <w:r w:rsidR="00EB04CE" w:rsidRPr="006B1E1C">
        <w:rPr>
          <w:rFonts w:ascii="Arial" w:hAnsi="Arial" w:cs="Arial"/>
          <w:bCs/>
          <w:color w:val="000000"/>
        </w:rPr>
        <w:t xml:space="preserve">exceptional </w:t>
      </w:r>
      <w:r w:rsidRPr="006B1E1C">
        <w:rPr>
          <w:rFonts w:ascii="Arial" w:hAnsi="Arial" w:cs="Arial"/>
          <w:bCs/>
          <w:color w:val="000000"/>
        </w:rPr>
        <w:t xml:space="preserve">by the Chair, </w:t>
      </w:r>
      <w:r w:rsidR="00B1430D" w:rsidRPr="006B1E1C">
        <w:rPr>
          <w:rFonts w:ascii="Arial" w:hAnsi="Arial" w:cs="Arial"/>
          <w:bCs/>
          <w:color w:val="000000"/>
        </w:rPr>
        <w:t xml:space="preserve">investigated </w:t>
      </w:r>
      <w:r w:rsidRPr="006B1E1C">
        <w:rPr>
          <w:rFonts w:ascii="Arial" w:hAnsi="Arial" w:cs="Arial"/>
          <w:bCs/>
          <w:color w:val="000000"/>
        </w:rPr>
        <w:t xml:space="preserve">under the guidance of the committee </w:t>
      </w:r>
      <w:r w:rsidR="00B1430D" w:rsidRPr="006B1E1C">
        <w:rPr>
          <w:rFonts w:ascii="Arial" w:hAnsi="Arial" w:cs="Arial"/>
          <w:bCs/>
          <w:color w:val="000000"/>
        </w:rPr>
        <w:t xml:space="preserve">and passed to </w:t>
      </w:r>
      <w:r w:rsidR="00A76E08">
        <w:rPr>
          <w:rFonts w:ascii="Arial" w:hAnsi="Arial" w:cs="Arial"/>
          <w:bCs/>
          <w:color w:val="000000"/>
        </w:rPr>
        <w:t>Senate (</w:t>
      </w:r>
      <w:r w:rsidR="00084D76">
        <w:rPr>
          <w:rFonts w:ascii="Arial" w:hAnsi="Arial" w:cs="Arial"/>
          <w:bCs/>
          <w:color w:val="000000"/>
        </w:rPr>
        <w:t xml:space="preserve">where the matter is </w:t>
      </w:r>
      <w:r w:rsidR="00A76E08">
        <w:rPr>
          <w:rFonts w:ascii="Arial" w:hAnsi="Arial" w:cs="Arial"/>
          <w:bCs/>
          <w:color w:val="000000"/>
        </w:rPr>
        <w:t xml:space="preserve">under its remit) and then to </w:t>
      </w:r>
      <w:r w:rsidR="00B1430D" w:rsidRPr="006B1E1C">
        <w:rPr>
          <w:rFonts w:ascii="Arial" w:hAnsi="Arial" w:cs="Arial"/>
          <w:bCs/>
          <w:color w:val="000000"/>
        </w:rPr>
        <w:t xml:space="preserve">Council for </w:t>
      </w:r>
      <w:r w:rsidRPr="006B1E1C">
        <w:rPr>
          <w:rFonts w:ascii="Arial" w:hAnsi="Arial" w:cs="Arial"/>
          <w:bCs/>
          <w:color w:val="000000"/>
        </w:rPr>
        <w:t xml:space="preserve">final </w:t>
      </w:r>
      <w:r w:rsidR="00B1430D" w:rsidRPr="006B1E1C">
        <w:rPr>
          <w:rFonts w:ascii="Arial" w:hAnsi="Arial" w:cs="Arial"/>
          <w:bCs/>
          <w:color w:val="000000"/>
        </w:rPr>
        <w:t>resolution</w:t>
      </w:r>
      <w:r w:rsidRPr="006B1E1C">
        <w:rPr>
          <w:rFonts w:ascii="Arial" w:hAnsi="Arial" w:cs="Arial"/>
          <w:bCs/>
          <w:color w:val="000000"/>
        </w:rPr>
        <w:t>.</w:t>
      </w:r>
      <w:r w:rsidR="00B1430D" w:rsidRPr="006B1E1C">
        <w:rPr>
          <w:rFonts w:ascii="Arial" w:hAnsi="Arial" w:cs="Arial"/>
          <w:bCs/>
          <w:color w:val="000000"/>
        </w:rPr>
        <w:t xml:space="preserve"> </w:t>
      </w:r>
    </w:p>
    <w:p w:rsidR="00ED7ACD" w:rsidRDefault="00ED7ACD" w:rsidP="006B1E1C">
      <w:pPr>
        <w:pStyle w:val="ListParagraph"/>
        <w:numPr>
          <w:ilvl w:val="0"/>
          <w:numId w:val="12"/>
        </w:numPr>
        <w:spacing w:after="100" w:afterAutospacing="1" w:line="240" w:lineRule="auto"/>
        <w:rPr>
          <w:rFonts w:ascii="Arial" w:hAnsi="Arial" w:cs="Arial"/>
          <w:bCs/>
          <w:color w:val="000000"/>
        </w:rPr>
      </w:pPr>
      <w:r>
        <w:rPr>
          <w:rFonts w:ascii="Arial" w:hAnsi="Arial" w:cs="Arial"/>
          <w:bCs/>
          <w:color w:val="000000"/>
        </w:rPr>
        <w:t>To consider and approve the use of specific generic protocols for regular activities</w:t>
      </w:r>
      <w:r w:rsidR="00CE451F">
        <w:rPr>
          <w:rFonts w:ascii="Arial" w:hAnsi="Arial" w:cs="Arial"/>
          <w:bCs/>
          <w:color w:val="000000"/>
        </w:rPr>
        <w:t>.</w:t>
      </w:r>
    </w:p>
    <w:p w:rsidR="00B77CA8" w:rsidRDefault="00A337C4"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As a matter of routine, to consider </w:t>
      </w:r>
      <w:r w:rsidR="00B77CA8" w:rsidRPr="006B1E1C">
        <w:rPr>
          <w:rFonts w:ascii="Arial" w:hAnsi="Arial" w:cs="Arial"/>
          <w:bCs/>
          <w:color w:val="000000"/>
        </w:rPr>
        <w:t>and approve</w:t>
      </w:r>
      <w:r w:rsidR="00173606">
        <w:rPr>
          <w:rFonts w:ascii="Arial" w:hAnsi="Arial" w:cs="Arial"/>
          <w:bCs/>
          <w:color w:val="000000"/>
        </w:rPr>
        <w:t>,</w:t>
      </w:r>
      <w:r w:rsidR="00B77CA8" w:rsidRPr="006B1E1C">
        <w:rPr>
          <w:rFonts w:ascii="Arial" w:hAnsi="Arial" w:cs="Arial"/>
          <w:bCs/>
          <w:color w:val="000000"/>
        </w:rPr>
        <w:t xml:space="preserve"> </w:t>
      </w:r>
      <w:r w:rsidR="00173606">
        <w:rPr>
          <w:rFonts w:ascii="Arial" w:hAnsi="Arial" w:cs="Arial"/>
          <w:bCs/>
          <w:color w:val="000000"/>
        </w:rPr>
        <w:t>whenever possible,</w:t>
      </w:r>
      <w:r w:rsidR="00173606" w:rsidRPr="006B1E1C">
        <w:rPr>
          <w:rFonts w:ascii="Arial" w:hAnsi="Arial" w:cs="Arial"/>
          <w:bCs/>
          <w:color w:val="000000"/>
        </w:rPr>
        <w:t xml:space="preserve"> </w:t>
      </w:r>
      <w:r w:rsidRPr="006B1E1C">
        <w:rPr>
          <w:rFonts w:ascii="Arial" w:hAnsi="Arial" w:cs="Arial"/>
          <w:bCs/>
          <w:color w:val="000000"/>
        </w:rPr>
        <w:t xml:space="preserve">individual proposals for investigations on human participants </w:t>
      </w:r>
      <w:r w:rsidR="00B1430D" w:rsidRPr="006B1E1C">
        <w:rPr>
          <w:rFonts w:ascii="Arial" w:hAnsi="Arial" w:cs="Arial"/>
          <w:bCs/>
          <w:color w:val="000000"/>
        </w:rPr>
        <w:t xml:space="preserve">under </w:t>
      </w:r>
      <w:r w:rsidR="00CE451F">
        <w:rPr>
          <w:rFonts w:ascii="Arial" w:hAnsi="Arial" w:cs="Arial"/>
          <w:bCs/>
          <w:color w:val="000000"/>
        </w:rPr>
        <w:t>5</w:t>
      </w:r>
      <w:r w:rsidR="005B45BC" w:rsidRPr="006B1E1C">
        <w:rPr>
          <w:rFonts w:ascii="Arial" w:hAnsi="Arial" w:cs="Arial"/>
          <w:bCs/>
          <w:color w:val="000000"/>
        </w:rPr>
        <w:t>a</w:t>
      </w:r>
      <w:r w:rsidR="00B77CA8" w:rsidRPr="006B1E1C">
        <w:rPr>
          <w:rFonts w:ascii="Arial" w:hAnsi="Arial" w:cs="Arial"/>
          <w:bCs/>
          <w:color w:val="000000"/>
        </w:rPr>
        <w:t>.</w:t>
      </w:r>
    </w:p>
    <w:p w:rsidR="008D4D41" w:rsidRPr="006B1E1C" w:rsidRDefault="008D4D41"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As a matter of routine, to consider and approve</w:t>
      </w:r>
      <w:r w:rsidR="00173606">
        <w:rPr>
          <w:rFonts w:ascii="Arial" w:hAnsi="Arial" w:cs="Arial"/>
          <w:bCs/>
          <w:color w:val="000000"/>
        </w:rPr>
        <w:t>,</w:t>
      </w:r>
      <w:r w:rsidRPr="006B1E1C">
        <w:rPr>
          <w:rFonts w:ascii="Arial" w:hAnsi="Arial" w:cs="Arial"/>
          <w:bCs/>
          <w:color w:val="000000"/>
        </w:rPr>
        <w:t xml:space="preserve"> </w:t>
      </w:r>
      <w:r w:rsidR="00173606">
        <w:rPr>
          <w:rFonts w:ascii="Arial" w:hAnsi="Arial" w:cs="Arial"/>
          <w:bCs/>
          <w:color w:val="000000"/>
        </w:rPr>
        <w:t>whenever possible,</w:t>
      </w:r>
      <w:r w:rsidR="00173606" w:rsidRPr="006B1E1C">
        <w:rPr>
          <w:rFonts w:ascii="Arial" w:hAnsi="Arial" w:cs="Arial"/>
          <w:bCs/>
          <w:color w:val="000000"/>
        </w:rPr>
        <w:t xml:space="preserve"> </w:t>
      </w:r>
      <w:r w:rsidRPr="006B1E1C">
        <w:rPr>
          <w:rFonts w:ascii="Arial" w:hAnsi="Arial" w:cs="Arial"/>
          <w:bCs/>
          <w:color w:val="000000"/>
        </w:rPr>
        <w:t xml:space="preserve">individual proposals for investigations </w:t>
      </w:r>
      <w:r>
        <w:rPr>
          <w:rFonts w:ascii="Arial" w:hAnsi="Arial" w:cs="Arial"/>
          <w:bCs/>
          <w:color w:val="000000"/>
        </w:rPr>
        <w:t xml:space="preserve">falling under the jurisdiction of the Human Tissues Authority </w:t>
      </w:r>
      <w:r w:rsidRPr="006B1E1C">
        <w:rPr>
          <w:rFonts w:ascii="Arial" w:hAnsi="Arial" w:cs="Arial"/>
          <w:bCs/>
          <w:color w:val="000000"/>
        </w:rPr>
        <w:t xml:space="preserve">under </w:t>
      </w:r>
      <w:r w:rsidR="00CE451F">
        <w:rPr>
          <w:rFonts w:ascii="Arial" w:hAnsi="Arial" w:cs="Arial"/>
          <w:bCs/>
          <w:color w:val="000000"/>
        </w:rPr>
        <w:t>5</w:t>
      </w:r>
      <w:r w:rsidRPr="006B1E1C">
        <w:rPr>
          <w:rFonts w:ascii="Arial" w:hAnsi="Arial" w:cs="Arial"/>
          <w:bCs/>
          <w:color w:val="000000"/>
        </w:rPr>
        <w:t>a.</w:t>
      </w:r>
    </w:p>
    <w:p w:rsidR="005A3ADA" w:rsidRPr="006B1E1C" w:rsidRDefault="005A3ADA" w:rsidP="006B1E1C">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To provide minutes to Senate and Council to ensure </w:t>
      </w:r>
      <w:r w:rsidR="00686DB0">
        <w:rPr>
          <w:rFonts w:ascii="Arial" w:hAnsi="Arial" w:cs="Arial"/>
          <w:bCs/>
          <w:color w:val="000000"/>
        </w:rPr>
        <w:t>appropriate</w:t>
      </w:r>
      <w:r w:rsidRPr="006B1E1C">
        <w:rPr>
          <w:rFonts w:ascii="Arial" w:hAnsi="Arial" w:cs="Arial"/>
          <w:bCs/>
          <w:color w:val="000000"/>
        </w:rPr>
        <w:t xml:space="preserve"> scrutiny of its decisions.</w:t>
      </w:r>
    </w:p>
    <w:p w:rsidR="00A337C4" w:rsidRPr="006B1E1C" w:rsidRDefault="00A337C4" w:rsidP="00902074">
      <w:pPr>
        <w:pStyle w:val="ListParagraph"/>
        <w:numPr>
          <w:ilvl w:val="0"/>
          <w:numId w:val="12"/>
        </w:numPr>
        <w:spacing w:after="100" w:afterAutospacing="1" w:line="240" w:lineRule="auto"/>
        <w:rPr>
          <w:rFonts w:ascii="Arial" w:hAnsi="Arial" w:cs="Arial"/>
          <w:bCs/>
          <w:color w:val="000000"/>
        </w:rPr>
      </w:pPr>
      <w:r w:rsidRPr="006B1E1C">
        <w:rPr>
          <w:rFonts w:ascii="Arial" w:hAnsi="Arial" w:cs="Arial"/>
          <w:bCs/>
          <w:color w:val="000000"/>
        </w:rPr>
        <w:t xml:space="preserve">To meet </w:t>
      </w:r>
      <w:r w:rsidR="00487372" w:rsidRPr="006B1E1C">
        <w:rPr>
          <w:rFonts w:ascii="Arial" w:hAnsi="Arial" w:cs="Arial"/>
          <w:bCs/>
          <w:color w:val="000000"/>
        </w:rPr>
        <w:t xml:space="preserve">at least </w:t>
      </w:r>
      <w:r w:rsidRPr="006B1E1C">
        <w:rPr>
          <w:rFonts w:ascii="Arial" w:hAnsi="Arial" w:cs="Arial"/>
          <w:bCs/>
          <w:color w:val="000000"/>
        </w:rPr>
        <w:t xml:space="preserve">once in each </w:t>
      </w:r>
      <w:r w:rsidR="00487372" w:rsidRPr="006B1E1C">
        <w:rPr>
          <w:rFonts w:ascii="Arial" w:hAnsi="Arial" w:cs="Arial"/>
          <w:bCs/>
          <w:color w:val="000000"/>
        </w:rPr>
        <w:t>academic year</w:t>
      </w:r>
      <w:r w:rsidR="00CE451F">
        <w:rPr>
          <w:rFonts w:ascii="Arial" w:hAnsi="Arial" w:cs="Arial"/>
          <w:bCs/>
          <w:color w:val="000000"/>
        </w:rPr>
        <w:t>.</w:t>
      </w:r>
    </w:p>
    <w:p w:rsidR="006503DC" w:rsidRPr="006B1E1C" w:rsidRDefault="006503DC" w:rsidP="006B1E1C">
      <w:pPr>
        <w:spacing w:after="100" w:afterAutospacing="1" w:line="240" w:lineRule="auto"/>
        <w:rPr>
          <w:rFonts w:ascii="Arial" w:hAnsi="Arial" w:cs="Arial"/>
          <w:bCs/>
          <w:color w:val="000000"/>
        </w:rPr>
      </w:pPr>
      <w:r w:rsidRPr="006B1E1C">
        <w:rPr>
          <w:rFonts w:ascii="Arial" w:hAnsi="Arial" w:cs="Arial"/>
          <w:bCs/>
          <w:color w:val="000000"/>
        </w:rPr>
        <w:t>Membership:</w:t>
      </w:r>
    </w:p>
    <w:p w:rsidR="006503DC" w:rsidRPr="006B1E1C" w:rsidRDefault="006503DC" w:rsidP="008D4D41">
      <w:pPr>
        <w:spacing w:after="120" w:line="240" w:lineRule="auto"/>
        <w:rPr>
          <w:rFonts w:ascii="Arial" w:hAnsi="Arial" w:cs="Arial"/>
          <w:bCs/>
          <w:color w:val="000000"/>
        </w:rPr>
      </w:pPr>
      <w:r w:rsidRPr="006B1E1C">
        <w:rPr>
          <w:rFonts w:ascii="Arial" w:hAnsi="Arial" w:cs="Arial"/>
          <w:bCs/>
          <w:color w:val="000000"/>
        </w:rPr>
        <w:t xml:space="preserve">Chair: </w:t>
      </w:r>
      <w:r w:rsidR="00675F42">
        <w:rPr>
          <w:rFonts w:ascii="Arial" w:hAnsi="Arial" w:cs="Arial"/>
          <w:bCs/>
          <w:color w:val="000000"/>
        </w:rPr>
        <w:t>Lay member of Council</w:t>
      </w:r>
      <w:r w:rsidRPr="006B1E1C">
        <w:rPr>
          <w:rFonts w:ascii="Arial" w:hAnsi="Arial" w:cs="Arial"/>
          <w:bCs/>
          <w:color w:val="000000"/>
        </w:rPr>
        <w:t xml:space="preserve"> </w:t>
      </w:r>
    </w:p>
    <w:p w:rsidR="00675F42" w:rsidRDefault="00675F42" w:rsidP="008D4D41">
      <w:pPr>
        <w:spacing w:after="120" w:line="240" w:lineRule="auto"/>
        <w:rPr>
          <w:rFonts w:ascii="Arial" w:hAnsi="Arial" w:cs="Arial"/>
          <w:bCs/>
          <w:color w:val="000000"/>
        </w:rPr>
      </w:pPr>
      <w:r>
        <w:rPr>
          <w:rFonts w:ascii="Arial" w:hAnsi="Arial" w:cs="Arial"/>
          <w:bCs/>
          <w:color w:val="000000"/>
        </w:rPr>
        <w:t>Deputy VC</w:t>
      </w:r>
    </w:p>
    <w:p w:rsidR="00675F42" w:rsidRDefault="00675F42" w:rsidP="008D4D41">
      <w:pPr>
        <w:spacing w:after="120" w:line="240" w:lineRule="auto"/>
        <w:rPr>
          <w:rFonts w:ascii="Arial" w:hAnsi="Arial" w:cs="Arial"/>
          <w:bCs/>
          <w:color w:val="000000"/>
        </w:rPr>
      </w:pPr>
      <w:r>
        <w:rPr>
          <w:rFonts w:ascii="Arial" w:hAnsi="Arial" w:cs="Arial"/>
          <w:bCs/>
          <w:color w:val="000000"/>
        </w:rPr>
        <w:t>COO</w:t>
      </w:r>
    </w:p>
    <w:p w:rsidR="00071C99" w:rsidRDefault="00071C99" w:rsidP="008D4D41">
      <w:pPr>
        <w:spacing w:after="120" w:line="240" w:lineRule="auto"/>
        <w:rPr>
          <w:rFonts w:ascii="Arial" w:hAnsi="Arial" w:cs="Arial"/>
          <w:bCs/>
          <w:color w:val="000000"/>
        </w:rPr>
      </w:pPr>
      <w:r>
        <w:rPr>
          <w:rFonts w:ascii="Arial" w:hAnsi="Arial" w:cs="Arial"/>
          <w:bCs/>
          <w:color w:val="000000"/>
        </w:rPr>
        <w:t>Director of External Affairs</w:t>
      </w:r>
    </w:p>
    <w:p w:rsidR="00675F42" w:rsidRDefault="00675F42" w:rsidP="008D4D41">
      <w:pPr>
        <w:spacing w:after="120" w:line="240" w:lineRule="auto"/>
        <w:rPr>
          <w:rFonts w:ascii="Arial" w:hAnsi="Arial" w:cs="Arial"/>
          <w:bCs/>
          <w:color w:val="000000"/>
        </w:rPr>
      </w:pPr>
      <w:r>
        <w:rPr>
          <w:rFonts w:ascii="Arial" w:hAnsi="Arial" w:cs="Arial"/>
          <w:bCs/>
          <w:color w:val="000000"/>
        </w:rPr>
        <w:t>Chairs of the sub-committees</w:t>
      </w:r>
      <w:r w:rsidR="00A76E08">
        <w:rPr>
          <w:rFonts w:ascii="Arial" w:hAnsi="Arial" w:cs="Arial"/>
          <w:bCs/>
          <w:color w:val="000000"/>
        </w:rPr>
        <w:t>:</w:t>
      </w:r>
    </w:p>
    <w:p w:rsidR="00A76E08" w:rsidRPr="00A76E08" w:rsidRDefault="00A76E08" w:rsidP="00A76E08">
      <w:pPr>
        <w:pStyle w:val="ListParagraph"/>
        <w:numPr>
          <w:ilvl w:val="0"/>
          <w:numId w:val="24"/>
        </w:numPr>
        <w:spacing w:after="120" w:line="240" w:lineRule="auto"/>
        <w:rPr>
          <w:rFonts w:ascii="Arial" w:hAnsi="Arial" w:cs="Arial"/>
          <w:bCs/>
          <w:color w:val="000000"/>
        </w:rPr>
      </w:pPr>
      <w:r w:rsidRPr="00A76E08">
        <w:rPr>
          <w:rFonts w:ascii="Arial" w:hAnsi="Arial" w:cs="Arial"/>
          <w:bCs/>
          <w:color w:val="000000"/>
        </w:rPr>
        <w:t>Ethical Approvals (Human Participants) s-c.</w:t>
      </w:r>
    </w:p>
    <w:p w:rsidR="00A76E08" w:rsidRDefault="00A76E08" w:rsidP="00A76E08">
      <w:pPr>
        <w:pStyle w:val="ListParagraph"/>
        <w:numPr>
          <w:ilvl w:val="0"/>
          <w:numId w:val="24"/>
        </w:numPr>
        <w:spacing w:after="120" w:line="240" w:lineRule="auto"/>
        <w:rPr>
          <w:rFonts w:ascii="Arial" w:hAnsi="Arial" w:cs="Arial"/>
          <w:bCs/>
          <w:color w:val="000000"/>
        </w:rPr>
      </w:pPr>
      <w:r w:rsidRPr="00A76E08">
        <w:rPr>
          <w:rFonts w:ascii="Arial" w:hAnsi="Arial" w:cs="Arial"/>
          <w:bCs/>
          <w:color w:val="000000"/>
        </w:rPr>
        <w:t>Ethical Approvals (Human Tissue) s-c</w:t>
      </w:r>
    </w:p>
    <w:p w:rsidR="003A5545" w:rsidRPr="00A76E08" w:rsidRDefault="003A5545" w:rsidP="00A76E08">
      <w:pPr>
        <w:pStyle w:val="ListParagraph"/>
        <w:numPr>
          <w:ilvl w:val="0"/>
          <w:numId w:val="24"/>
        </w:numPr>
        <w:spacing w:after="120" w:line="240" w:lineRule="auto"/>
        <w:rPr>
          <w:rFonts w:ascii="Arial" w:hAnsi="Arial" w:cs="Arial"/>
          <w:bCs/>
          <w:color w:val="000000"/>
        </w:rPr>
      </w:pPr>
      <w:r>
        <w:rPr>
          <w:rFonts w:ascii="Arial" w:hAnsi="Arial" w:cs="Arial"/>
          <w:bCs/>
          <w:color w:val="000000"/>
        </w:rPr>
        <w:t>Other sub-committees as established from time-to-time</w:t>
      </w:r>
    </w:p>
    <w:p w:rsidR="00675F42" w:rsidRDefault="00CC7A9C" w:rsidP="008D4D41">
      <w:pPr>
        <w:spacing w:after="120" w:line="240" w:lineRule="auto"/>
        <w:rPr>
          <w:rFonts w:ascii="Arial" w:hAnsi="Arial" w:cs="Arial"/>
          <w:bCs/>
          <w:color w:val="000000"/>
        </w:rPr>
      </w:pPr>
      <w:r>
        <w:rPr>
          <w:rFonts w:ascii="Arial" w:hAnsi="Arial" w:cs="Arial"/>
          <w:bCs/>
          <w:color w:val="000000"/>
        </w:rPr>
        <w:t>O</w:t>
      </w:r>
      <w:r w:rsidR="00675F42">
        <w:rPr>
          <w:rFonts w:ascii="Arial" w:hAnsi="Arial" w:cs="Arial"/>
          <w:bCs/>
          <w:color w:val="000000"/>
        </w:rPr>
        <w:t xml:space="preserve">ne </w:t>
      </w:r>
      <w:r w:rsidR="006503DC" w:rsidRPr="006B1E1C">
        <w:rPr>
          <w:rFonts w:ascii="Arial" w:hAnsi="Arial" w:cs="Arial"/>
          <w:bCs/>
          <w:color w:val="000000"/>
        </w:rPr>
        <w:t>PVC</w:t>
      </w:r>
      <w:r w:rsidR="00675F42">
        <w:rPr>
          <w:rFonts w:ascii="Arial" w:hAnsi="Arial" w:cs="Arial"/>
          <w:bCs/>
          <w:color w:val="000000"/>
        </w:rPr>
        <w:t xml:space="preserve"> and one Dean</w:t>
      </w:r>
      <w:r>
        <w:rPr>
          <w:rFonts w:ascii="Arial" w:hAnsi="Arial" w:cs="Arial"/>
          <w:bCs/>
          <w:color w:val="000000"/>
        </w:rPr>
        <w:t xml:space="preserve"> of School</w:t>
      </w:r>
    </w:p>
    <w:p w:rsidR="006503DC" w:rsidRPr="006B1E1C" w:rsidRDefault="006503DC" w:rsidP="008D4D41">
      <w:pPr>
        <w:spacing w:after="120" w:line="240" w:lineRule="auto"/>
        <w:rPr>
          <w:rFonts w:ascii="Arial" w:hAnsi="Arial" w:cs="Arial"/>
          <w:bCs/>
          <w:color w:val="000000"/>
        </w:rPr>
      </w:pPr>
      <w:r w:rsidRPr="006B1E1C">
        <w:rPr>
          <w:rFonts w:ascii="Arial" w:hAnsi="Arial" w:cs="Arial"/>
          <w:bCs/>
          <w:color w:val="000000"/>
        </w:rPr>
        <w:t xml:space="preserve">Ethical and Environmental Officer (Students' Union) </w:t>
      </w:r>
    </w:p>
    <w:p w:rsidR="005931B0" w:rsidRDefault="00675F42" w:rsidP="008D4D41">
      <w:pPr>
        <w:spacing w:after="120" w:line="240" w:lineRule="auto"/>
        <w:rPr>
          <w:rFonts w:ascii="Arial" w:hAnsi="Arial" w:cs="Arial"/>
          <w:bCs/>
          <w:color w:val="000000"/>
        </w:rPr>
      </w:pPr>
      <w:r>
        <w:rPr>
          <w:rFonts w:ascii="Arial" w:hAnsi="Arial" w:cs="Arial"/>
          <w:bCs/>
          <w:color w:val="000000"/>
        </w:rPr>
        <w:t>1</w:t>
      </w:r>
      <w:r w:rsidR="00E30730" w:rsidRPr="006B1E1C">
        <w:rPr>
          <w:rFonts w:ascii="Arial" w:hAnsi="Arial" w:cs="Arial"/>
          <w:bCs/>
          <w:color w:val="000000"/>
        </w:rPr>
        <w:t xml:space="preserve"> </w:t>
      </w:r>
      <w:r w:rsidR="006503DC" w:rsidRPr="006B1E1C">
        <w:rPr>
          <w:rFonts w:ascii="Arial" w:hAnsi="Arial" w:cs="Arial"/>
          <w:bCs/>
          <w:color w:val="000000"/>
        </w:rPr>
        <w:t xml:space="preserve">member </w:t>
      </w:r>
      <w:r w:rsidR="005931B0">
        <w:rPr>
          <w:rFonts w:ascii="Arial" w:hAnsi="Arial" w:cs="Arial"/>
          <w:bCs/>
          <w:color w:val="000000"/>
        </w:rPr>
        <w:t>elected from Senate</w:t>
      </w:r>
    </w:p>
    <w:p w:rsidR="005931B0" w:rsidRDefault="00675F42" w:rsidP="008D4D41">
      <w:pPr>
        <w:spacing w:after="120" w:line="240" w:lineRule="auto"/>
        <w:rPr>
          <w:rFonts w:ascii="Arial" w:hAnsi="Arial" w:cs="Arial"/>
          <w:bCs/>
          <w:color w:val="000000"/>
        </w:rPr>
      </w:pPr>
      <w:r>
        <w:rPr>
          <w:rFonts w:ascii="Arial" w:hAnsi="Arial" w:cs="Arial"/>
          <w:bCs/>
          <w:color w:val="000000"/>
        </w:rPr>
        <w:t>1</w:t>
      </w:r>
      <w:r w:rsidR="005931B0">
        <w:rPr>
          <w:rFonts w:ascii="Arial" w:hAnsi="Arial" w:cs="Arial"/>
          <w:bCs/>
          <w:color w:val="000000"/>
        </w:rPr>
        <w:t xml:space="preserve"> member </w:t>
      </w:r>
      <w:r w:rsidR="00CC7A9C">
        <w:rPr>
          <w:rFonts w:ascii="Arial" w:hAnsi="Arial" w:cs="Arial"/>
          <w:bCs/>
          <w:color w:val="000000"/>
        </w:rPr>
        <w:t>of</w:t>
      </w:r>
      <w:r w:rsidR="00E30730" w:rsidRPr="006B1E1C">
        <w:rPr>
          <w:rFonts w:ascii="Arial" w:hAnsi="Arial" w:cs="Arial"/>
          <w:bCs/>
          <w:color w:val="000000"/>
        </w:rPr>
        <w:t xml:space="preserve"> </w:t>
      </w:r>
      <w:r w:rsidR="005931B0">
        <w:rPr>
          <w:rFonts w:ascii="Arial" w:hAnsi="Arial" w:cs="Arial"/>
          <w:bCs/>
          <w:color w:val="000000"/>
        </w:rPr>
        <w:t>Council</w:t>
      </w:r>
      <w:r w:rsidR="00CC7A9C">
        <w:rPr>
          <w:rFonts w:ascii="Arial" w:hAnsi="Arial" w:cs="Arial"/>
          <w:bCs/>
          <w:color w:val="000000"/>
        </w:rPr>
        <w:t xml:space="preserve"> (appointed by the Chair of Council on behalf of Council).</w:t>
      </w:r>
    </w:p>
    <w:p w:rsidR="006503DC" w:rsidRPr="006B1E1C" w:rsidRDefault="006503DC" w:rsidP="008D4D41">
      <w:pPr>
        <w:spacing w:after="120" w:line="240" w:lineRule="auto"/>
        <w:rPr>
          <w:rFonts w:ascii="Arial" w:hAnsi="Arial" w:cs="Arial"/>
          <w:bCs/>
          <w:color w:val="000000"/>
        </w:rPr>
      </w:pPr>
      <w:r w:rsidRPr="006B1E1C">
        <w:rPr>
          <w:rFonts w:ascii="Arial" w:hAnsi="Arial" w:cs="Arial"/>
          <w:bCs/>
          <w:color w:val="000000"/>
        </w:rPr>
        <w:t xml:space="preserve">Up to 4 co-opted members </w:t>
      </w:r>
    </w:p>
    <w:p w:rsidR="008A7859" w:rsidRPr="006B1E1C" w:rsidRDefault="008A7859" w:rsidP="008D4D41">
      <w:pPr>
        <w:spacing w:after="120" w:line="240" w:lineRule="auto"/>
        <w:rPr>
          <w:rFonts w:ascii="Arial" w:hAnsi="Arial" w:cs="Arial"/>
          <w:bCs/>
          <w:color w:val="000000"/>
        </w:rPr>
      </w:pPr>
      <w:r w:rsidRPr="006B1E1C">
        <w:rPr>
          <w:rFonts w:ascii="Arial" w:hAnsi="Arial" w:cs="Arial"/>
          <w:bCs/>
          <w:color w:val="000000"/>
        </w:rPr>
        <w:t>In addition, expert opinion may be sought from outside the committee on an issue-by-issue basis.</w:t>
      </w:r>
    </w:p>
    <w:p w:rsidR="00C60133" w:rsidRPr="006B1E1C" w:rsidRDefault="00C60133" w:rsidP="006B1E1C">
      <w:pPr>
        <w:spacing w:after="100" w:afterAutospacing="1" w:line="240" w:lineRule="auto"/>
        <w:rPr>
          <w:rFonts w:ascii="Arial" w:hAnsi="Arial" w:cs="Arial"/>
          <w:bCs/>
          <w:color w:val="000000"/>
        </w:rPr>
      </w:pPr>
    </w:p>
    <w:p w:rsidR="00173606" w:rsidRDefault="00173606" w:rsidP="00173606">
      <w:pPr>
        <w:autoSpaceDE w:val="0"/>
        <w:autoSpaceDN w:val="0"/>
        <w:adjustRightInd w:val="0"/>
        <w:spacing w:after="100" w:afterAutospacing="1" w:line="240" w:lineRule="auto"/>
        <w:rPr>
          <w:rFonts w:ascii="Arial" w:hAnsi="Arial" w:cs="Arial"/>
          <w:b/>
          <w:bCs/>
          <w:color w:val="000000"/>
          <w:sz w:val="28"/>
          <w:szCs w:val="28"/>
        </w:rPr>
      </w:pPr>
      <w:r>
        <w:rPr>
          <w:rFonts w:ascii="Arial" w:hAnsi="Arial" w:cs="Arial"/>
          <w:b/>
          <w:bCs/>
          <w:color w:val="000000"/>
          <w:sz w:val="28"/>
          <w:szCs w:val="28"/>
        </w:rPr>
        <w:t>1</w:t>
      </w:r>
      <w:r w:rsidR="00C51FC1">
        <w:rPr>
          <w:rFonts w:ascii="Arial" w:hAnsi="Arial" w:cs="Arial"/>
          <w:b/>
          <w:bCs/>
          <w:color w:val="000000"/>
          <w:sz w:val="28"/>
          <w:szCs w:val="28"/>
        </w:rPr>
        <w:t>8</w:t>
      </w:r>
      <w:r>
        <w:rPr>
          <w:rFonts w:ascii="Arial" w:hAnsi="Arial" w:cs="Arial"/>
          <w:b/>
          <w:bCs/>
          <w:color w:val="000000"/>
          <w:sz w:val="28"/>
          <w:szCs w:val="28"/>
        </w:rPr>
        <w:t>:</w:t>
      </w:r>
      <w:r w:rsidRPr="00173606">
        <w:rPr>
          <w:rFonts w:ascii="Arial" w:hAnsi="Arial" w:cs="Arial"/>
          <w:b/>
          <w:bCs/>
          <w:color w:val="000000"/>
          <w:sz w:val="28"/>
          <w:szCs w:val="28"/>
        </w:rPr>
        <w:t xml:space="preserve"> </w:t>
      </w:r>
      <w:r>
        <w:rPr>
          <w:rFonts w:ascii="Arial" w:hAnsi="Arial" w:cs="Arial"/>
          <w:b/>
          <w:bCs/>
          <w:color w:val="000000"/>
          <w:sz w:val="28"/>
          <w:szCs w:val="28"/>
        </w:rPr>
        <w:t xml:space="preserve">Principal Sources of </w:t>
      </w:r>
      <w:r w:rsidRPr="00173606">
        <w:rPr>
          <w:rFonts w:ascii="Arial" w:hAnsi="Arial" w:cs="Arial"/>
          <w:b/>
          <w:bCs/>
          <w:color w:val="000000"/>
          <w:sz w:val="28"/>
          <w:szCs w:val="28"/>
        </w:rPr>
        <w:t>Information</w:t>
      </w:r>
    </w:p>
    <w:p w:rsidR="00455EAC" w:rsidRPr="00FD472D" w:rsidRDefault="00455EAC" w:rsidP="00455EAC">
      <w:pPr>
        <w:spacing w:after="0"/>
        <w:rPr>
          <w:rFonts w:ascii="Arial" w:hAnsi="Arial" w:cs="Arial"/>
          <w:szCs w:val="24"/>
          <w:u w:val="single"/>
        </w:rPr>
      </w:pPr>
      <w:r>
        <w:rPr>
          <w:rFonts w:ascii="Arial" w:hAnsi="Arial" w:cs="Arial"/>
          <w:szCs w:val="24"/>
        </w:rPr>
        <w:t>A number of sources of information have informed the development of this framework. These have included:</w:t>
      </w:r>
    </w:p>
    <w:p w:rsidR="00455EAC" w:rsidRPr="00FD472D" w:rsidRDefault="00455EAC" w:rsidP="00455EAC">
      <w:pPr>
        <w:widowControl w:val="0"/>
        <w:numPr>
          <w:ilvl w:val="0"/>
          <w:numId w:val="26"/>
        </w:numPr>
        <w:spacing w:before="100" w:after="0" w:line="240" w:lineRule="auto"/>
        <w:rPr>
          <w:rFonts w:ascii="Arial" w:hAnsi="Arial" w:cs="Arial"/>
          <w:szCs w:val="24"/>
        </w:rPr>
      </w:pPr>
      <w:r w:rsidRPr="00FD472D">
        <w:rPr>
          <w:rFonts w:ascii="Arial" w:hAnsi="Arial" w:cs="Arial"/>
          <w:szCs w:val="24"/>
        </w:rPr>
        <w:t>The Council for Industry and Higher Education: Ethics Matters – Managing Ethical Issues in Higher Education.</w:t>
      </w:r>
    </w:p>
    <w:p w:rsidR="00455EAC" w:rsidRPr="00FD472D" w:rsidRDefault="00455EAC" w:rsidP="00455EAC">
      <w:pPr>
        <w:widowControl w:val="0"/>
        <w:numPr>
          <w:ilvl w:val="0"/>
          <w:numId w:val="26"/>
        </w:numPr>
        <w:spacing w:before="100" w:after="0" w:line="240" w:lineRule="auto"/>
        <w:rPr>
          <w:rFonts w:ascii="Arial" w:hAnsi="Arial" w:cs="Arial"/>
          <w:szCs w:val="24"/>
        </w:rPr>
      </w:pPr>
      <w:r w:rsidRPr="00FD472D">
        <w:rPr>
          <w:rFonts w:ascii="Arial" w:hAnsi="Arial" w:cs="Arial"/>
          <w:szCs w:val="24"/>
        </w:rPr>
        <w:t>The Council for Industry and Higher Education: Reviewing the effectiveness of ‘Ethics Matters – Managing Ethical Issues in Higher Education’.</w:t>
      </w:r>
    </w:p>
    <w:p w:rsidR="00455EAC" w:rsidRDefault="00455EAC" w:rsidP="00455EAC">
      <w:pPr>
        <w:widowControl w:val="0"/>
        <w:numPr>
          <w:ilvl w:val="0"/>
          <w:numId w:val="26"/>
        </w:numPr>
        <w:spacing w:before="100" w:after="0" w:line="240" w:lineRule="auto"/>
        <w:rPr>
          <w:rFonts w:ascii="Arial" w:hAnsi="Arial" w:cs="Arial"/>
          <w:szCs w:val="24"/>
        </w:rPr>
      </w:pPr>
      <w:r w:rsidRPr="00FD472D">
        <w:rPr>
          <w:rFonts w:ascii="Arial" w:hAnsi="Arial" w:cs="Arial"/>
          <w:szCs w:val="24"/>
        </w:rPr>
        <w:t>Royal Academy of Engineering Statement of Ethical Principles.</w:t>
      </w:r>
    </w:p>
    <w:p w:rsidR="00455EAC" w:rsidRDefault="00455EAC" w:rsidP="00455EAC">
      <w:pPr>
        <w:widowControl w:val="0"/>
        <w:numPr>
          <w:ilvl w:val="0"/>
          <w:numId w:val="26"/>
        </w:numPr>
        <w:spacing w:before="100" w:after="0" w:line="240" w:lineRule="auto"/>
        <w:rPr>
          <w:rFonts w:ascii="Arial" w:hAnsi="Arial" w:cs="Arial"/>
          <w:szCs w:val="24"/>
        </w:rPr>
      </w:pPr>
      <w:r>
        <w:rPr>
          <w:rFonts w:ascii="Arial" w:hAnsi="Arial" w:cs="Arial"/>
          <w:szCs w:val="24"/>
        </w:rPr>
        <w:t>OECD Guidelines for Multinational Enterprises.</w:t>
      </w:r>
    </w:p>
    <w:p w:rsidR="00455EAC" w:rsidRPr="00455EAC" w:rsidRDefault="00455EAC" w:rsidP="00455EAC">
      <w:pPr>
        <w:pStyle w:val="ListParagraph"/>
        <w:spacing w:after="100" w:afterAutospacing="1" w:line="240" w:lineRule="auto"/>
        <w:ind w:left="0"/>
        <w:rPr>
          <w:rFonts w:ascii="Arial" w:hAnsi="Arial" w:cs="Arial"/>
          <w:bCs/>
          <w:color w:val="000000"/>
        </w:rPr>
      </w:pPr>
    </w:p>
    <w:p w:rsidR="00835223" w:rsidRDefault="00835223">
      <w:pPr>
        <w:rPr>
          <w:rFonts w:ascii="Arial" w:hAnsi="Arial" w:cs="Arial"/>
          <w:b/>
          <w:bCs/>
          <w:color w:val="000000"/>
          <w:sz w:val="28"/>
          <w:szCs w:val="28"/>
        </w:rPr>
      </w:pPr>
      <w:r>
        <w:rPr>
          <w:rFonts w:ascii="Arial" w:hAnsi="Arial" w:cs="Arial"/>
          <w:b/>
          <w:bCs/>
          <w:color w:val="000000"/>
          <w:sz w:val="28"/>
          <w:szCs w:val="28"/>
        </w:rPr>
        <w:br w:type="page"/>
      </w:r>
    </w:p>
    <w:p w:rsidR="00457371" w:rsidRPr="00173606" w:rsidRDefault="00C51FC1" w:rsidP="006B1E1C">
      <w:pPr>
        <w:autoSpaceDE w:val="0"/>
        <w:autoSpaceDN w:val="0"/>
        <w:adjustRightInd w:val="0"/>
        <w:spacing w:after="100" w:afterAutospacing="1" w:line="240" w:lineRule="auto"/>
        <w:rPr>
          <w:rFonts w:ascii="Arial" w:hAnsi="Arial" w:cs="Arial"/>
          <w:b/>
          <w:bCs/>
          <w:color w:val="000000"/>
          <w:sz w:val="28"/>
          <w:szCs w:val="28"/>
        </w:rPr>
      </w:pPr>
      <w:r>
        <w:rPr>
          <w:rFonts w:ascii="Arial" w:hAnsi="Arial" w:cs="Arial"/>
          <w:b/>
          <w:bCs/>
          <w:color w:val="000000"/>
          <w:sz w:val="28"/>
          <w:szCs w:val="28"/>
        </w:rPr>
        <w:lastRenderedPageBreak/>
        <w:t>19</w:t>
      </w:r>
      <w:r w:rsidR="00173606">
        <w:rPr>
          <w:rFonts w:ascii="Arial" w:hAnsi="Arial" w:cs="Arial"/>
          <w:b/>
          <w:bCs/>
          <w:color w:val="000000"/>
          <w:sz w:val="28"/>
          <w:szCs w:val="28"/>
        </w:rPr>
        <w:t>:</w:t>
      </w:r>
      <w:r w:rsidR="00173606" w:rsidRPr="00173606">
        <w:rPr>
          <w:rFonts w:ascii="Arial" w:hAnsi="Arial" w:cs="Arial"/>
          <w:b/>
          <w:bCs/>
          <w:color w:val="000000"/>
          <w:sz w:val="28"/>
          <w:szCs w:val="28"/>
        </w:rPr>
        <w:t xml:space="preserve"> </w:t>
      </w:r>
      <w:r w:rsidR="00457371" w:rsidRPr="00173606">
        <w:rPr>
          <w:rFonts w:ascii="Arial" w:hAnsi="Arial" w:cs="Arial"/>
          <w:b/>
          <w:bCs/>
          <w:color w:val="000000"/>
          <w:sz w:val="28"/>
          <w:szCs w:val="28"/>
        </w:rPr>
        <w:t>Further Information</w:t>
      </w:r>
    </w:p>
    <w:p w:rsidR="000E7EB3" w:rsidRPr="00084D76" w:rsidRDefault="000E7EB3" w:rsidP="006B1E1C">
      <w:pPr>
        <w:autoSpaceDE w:val="0"/>
        <w:autoSpaceDN w:val="0"/>
        <w:adjustRightInd w:val="0"/>
        <w:spacing w:after="100" w:afterAutospacing="1" w:line="240" w:lineRule="auto"/>
        <w:rPr>
          <w:rFonts w:ascii="Arial" w:hAnsi="Arial" w:cs="Arial"/>
        </w:rPr>
      </w:pPr>
      <w:r w:rsidRPr="00084D76">
        <w:rPr>
          <w:rFonts w:ascii="Arial" w:hAnsi="Arial" w:cs="Arial"/>
        </w:rPr>
        <w:t xml:space="preserve">If your </w:t>
      </w:r>
      <w:r w:rsidR="00487372" w:rsidRPr="00084D76">
        <w:rPr>
          <w:rFonts w:ascii="Arial" w:hAnsi="Arial" w:cs="Arial"/>
        </w:rPr>
        <w:t xml:space="preserve">concerns have </w:t>
      </w:r>
      <w:r w:rsidRPr="00084D76">
        <w:rPr>
          <w:rFonts w:ascii="Arial" w:hAnsi="Arial" w:cs="Arial"/>
        </w:rPr>
        <w:t xml:space="preserve">not </w:t>
      </w:r>
      <w:r w:rsidR="00487372" w:rsidRPr="00084D76">
        <w:rPr>
          <w:rFonts w:ascii="Arial" w:hAnsi="Arial" w:cs="Arial"/>
        </w:rPr>
        <w:t xml:space="preserve">been fully </w:t>
      </w:r>
      <w:r w:rsidRPr="00084D76">
        <w:rPr>
          <w:rFonts w:ascii="Arial" w:hAnsi="Arial" w:cs="Arial"/>
        </w:rPr>
        <w:t xml:space="preserve">addressed by </w:t>
      </w:r>
      <w:r w:rsidR="00487372" w:rsidRPr="00084D76">
        <w:rPr>
          <w:rFonts w:ascii="Arial" w:hAnsi="Arial" w:cs="Arial"/>
        </w:rPr>
        <w:t xml:space="preserve">this Ethical Policy Framework, its Codes of Practice or the additional guidance provided, </w:t>
      </w:r>
      <w:r w:rsidRPr="00084D76">
        <w:rPr>
          <w:rFonts w:ascii="Arial" w:hAnsi="Arial" w:cs="Arial"/>
        </w:rPr>
        <w:t>your next steps should be to:</w:t>
      </w:r>
    </w:p>
    <w:p w:rsidR="00487372" w:rsidRPr="00084D76" w:rsidRDefault="000E7EB3" w:rsidP="006B1E1C">
      <w:pPr>
        <w:pStyle w:val="ListParagraph"/>
        <w:numPr>
          <w:ilvl w:val="0"/>
          <w:numId w:val="13"/>
        </w:numPr>
        <w:autoSpaceDE w:val="0"/>
        <w:autoSpaceDN w:val="0"/>
        <w:adjustRightInd w:val="0"/>
        <w:spacing w:after="100" w:afterAutospacing="1" w:line="240" w:lineRule="auto"/>
        <w:contextualSpacing w:val="0"/>
        <w:rPr>
          <w:rFonts w:ascii="Arial" w:hAnsi="Arial" w:cs="Arial"/>
        </w:rPr>
      </w:pPr>
      <w:r w:rsidRPr="00084D76">
        <w:rPr>
          <w:rFonts w:ascii="Arial" w:hAnsi="Arial" w:cs="Arial"/>
        </w:rPr>
        <w:t>Raise the issue</w:t>
      </w:r>
      <w:r w:rsidR="00487372" w:rsidRPr="00084D76">
        <w:rPr>
          <w:rFonts w:ascii="Arial" w:hAnsi="Arial" w:cs="Arial"/>
        </w:rPr>
        <w:t xml:space="preserve"> locally and </w:t>
      </w:r>
      <w:r w:rsidRPr="00084D76">
        <w:rPr>
          <w:rFonts w:ascii="Arial" w:hAnsi="Arial" w:cs="Arial"/>
        </w:rPr>
        <w:t>in confidence with</w:t>
      </w:r>
      <w:r w:rsidR="00487372" w:rsidRPr="00084D76">
        <w:rPr>
          <w:rFonts w:ascii="Arial" w:hAnsi="Arial" w:cs="Arial"/>
        </w:rPr>
        <w:t>,</w:t>
      </w:r>
      <w:r w:rsidRPr="00084D76">
        <w:rPr>
          <w:rFonts w:ascii="Arial" w:hAnsi="Arial" w:cs="Arial"/>
        </w:rPr>
        <w:t xml:space="preserve"> </w:t>
      </w:r>
      <w:r w:rsidR="00487372" w:rsidRPr="00084D76">
        <w:rPr>
          <w:rFonts w:ascii="Arial" w:hAnsi="Arial" w:cs="Arial"/>
        </w:rPr>
        <w:t xml:space="preserve">for example, your tutor, supervisor, line manager or </w:t>
      </w:r>
      <w:r w:rsidR="00A2130F" w:rsidRPr="00084D76">
        <w:rPr>
          <w:rFonts w:ascii="Arial" w:hAnsi="Arial" w:cs="Arial"/>
        </w:rPr>
        <w:t>Dean of School</w:t>
      </w:r>
      <w:r w:rsidR="00487372" w:rsidRPr="00084D76">
        <w:rPr>
          <w:rFonts w:ascii="Arial" w:hAnsi="Arial" w:cs="Arial"/>
        </w:rPr>
        <w:t>.</w:t>
      </w:r>
    </w:p>
    <w:p w:rsidR="00084D76" w:rsidRPr="00084D76" w:rsidRDefault="00487372" w:rsidP="00902074">
      <w:pPr>
        <w:pStyle w:val="ListParagraph"/>
        <w:numPr>
          <w:ilvl w:val="0"/>
          <w:numId w:val="13"/>
        </w:numPr>
        <w:autoSpaceDE w:val="0"/>
        <w:autoSpaceDN w:val="0"/>
        <w:adjustRightInd w:val="0"/>
        <w:spacing w:after="100" w:afterAutospacing="1" w:line="240" w:lineRule="auto"/>
        <w:contextualSpacing w:val="0"/>
        <w:rPr>
          <w:rFonts w:ascii="Arial" w:hAnsi="Arial" w:cs="Arial"/>
        </w:rPr>
      </w:pPr>
      <w:r w:rsidRPr="00084D76">
        <w:rPr>
          <w:rFonts w:ascii="Arial" w:hAnsi="Arial" w:cs="Arial"/>
        </w:rPr>
        <w:t xml:space="preserve">If resolution cannot be reached, </w:t>
      </w:r>
      <w:r w:rsidR="000E7EB3" w:rsidRPr="00084D76">
        <w:rPr>
          <w:rFonts w:ascii="Arial" w:hAnsi="Arial" w:cs="Arial"/>
        </w:rPr>
        <w:t>you</w:t>
      </w:r>
      <w:r w:rsidRPr="00084D76">
        <w:rPr>
          <w:rFonts w:ascii="Arial" w:hAnsi="Arial" w:cs="Arial"/>
        </w:rPr>
        <w:t xml:space="preserve"> or your representative (as above) should refer the case to </w:t>
      </w:r>
      <w:r w:rsidR="00084D76" w:rsidRPr="00084D76">
        <w:rPr>
          <w:rFonts w:ascii="Arial" w:hAnsi="Arial" w:cs="Arial"/>
        </w:rPr>
        <w:t>the person responsible for the area of activity in which the issue falls</w:t>
      </w:r>
      <w:r w:rsidR="00173606">
        <w:rPr>
          <w:rFonts w:ascii="Arial" w:hAnsi="Arial" w:cs="Arial"/>
        </w:rPr>
        <w:t xml:space="preserve"> (see Appendix 3)</w:t>
      </w:r>
      <w:r w:rsidR="00084D76" w:rsidRPr="00084D76">
        <w:rPr>
          <w:rFonts w:ascii="Arial" w:hAnsi="Arial" w:cs="Arial"/>
        </w:rPr>
        <w:t>.</w:t>
      </w:r>
    </w:p>
    <w:p w:rsidR="00FF031D" w:rsidRPr="00084D76" w:rsidRDefault="00084D76" w:rsidP="00902074">
      <w:pPr>
        <w:pStyle w:val="ListParagraph"/>
        <w:numPr>
          <w:ilvl w:val="0"/>
          <w:numId w:val="13"/>
        </w:numPr>
        <w:autoSpaceDE w:val="0"/>
        <w:autoSpaceDN w:val="0"/>
        <w:adjustRightInd w:val="0"/>
        <w:spacing w:after="100" w:afterAutospacing="1" w:line="240" w:lineRule="auto"/>
        <w:contextualSpacing w:val="0"/>
        <w:rPr>
          <w:rFonts w:ascii="Arial" w:hAnsi="Arial" w:cs="Arial"/>
        </w:rPr>
      </w:pPr>
      <w:r w:rsidRPr="00084D76">
        <w:rPr>
          <w:rFonts w:ascii="Arial" w:hAnsi="Arial" w:cs="Arial"/>
        </w:rPr>
        <w:t xml:space="preserve">If resolution still cannot be reached, the person responsible for the relevant area of activity </w:t>
      </w:r>
      <w:r w:rsidR="00CC7A9C">
        <w:rPr>
          <w:rFonts w:ascii="Arial" w:hAnsi="Arial" w:cs="Arial"/>
        </w:rPr>
        <w:t xml:space="preserve">should raise the matter with the Secretary of the Ethics Committee who </w:t>
      </w:r>
      <w:r w:rsidRPr="00084D76">
        <w:rPr>
          <w:rFonts w:ascii="Arial" w:hAnsi="Arial" w:cs="Arial"/>
        </w:rPr>
        <w:t xml:space="preserve">will pass </w:t>
      </w:r>
      <w:r w:rsidR="00CC7A9C">
        <w:rPr>
          <w:rFonts w:ascii="Arial" w:hAnsi="Arial" w:cs="Arial"/>
        </w:rPr>
        <w:t xml:space="preserve">it </w:t>
      </w:r>
      <w:r w:rsidRPr="00084D76">
        <w:rPr>
          <w:rFonts w:ascii="Arial" w:hAnsi="Arial" w:cs="Arial"/>
        </w:rPr>
        <w:t xml:space="preserve">to the </w:t>
      </w:r>
      <w:r w:rsidR="00487372" w:rsidRPr="00084D76">
        <w:rPr>
          <w:rFonts w:ascii="Arial" w:hAnsi="Arial" w:cs="Arial"/>
        </w:rPr>
        <w:t xml:space="preserve">Chair </w:t>
      </w:r>
      <w:r w:rsidRPr="00084D76">
        <w:rPr>
          <w:rFonts w:ascii="Arial" w:hAnsi="Arial" w:cs="Arial"/>
        </w:rPr>
        <w:t>for consideration.</w:t>
      </w:r>
    </w:p>
    <w:p w:rsidR="00835223" w:rsidRDefault="00835223">
      <w:pPr>
        <w:rPr>
          <w:rFonts w:ascii="Arial" w:hAnsi="Arial" w:cs="Arial"/>
          <w:b/>
          <w:color w:val="292526"/>
          <w:sz w:val="28"/>
          <w:szCs w:val="28"/>
        </w:rPr>
      </w:pPr>
    </w:p>
    <w:p w:rsidR="00835223" w:rsidRDefault="00835223">
      <w:pPr>
        <w:rPr>
          <w:rFonts w:ascii="Arial" w:hAnsi="Arial" w:cs="Arial"/>
          <w:b/>
          <w:color w:val="292526"/>
          <w:sz w:val="28"/>
          <w:szCs w:val="28"/>
        </w:rPr>
      </w:pPr>
    </w:p>
    <w:p w:rsidR="00401BF4" w:rsidRDefault="00401BF4" w:rsidP="00401BF4">
      <w:pPr>
        <w:autoSpaceDE w:val="0"/>
        <w:autoSpaceDN w:val="0"/>
        <w:adjustRightInd w:val="0"/>
        <w:spacing w:after="0" w:line="360" w:lineRule="auto"/>
        <w:rPr>
          <w:rFonts w:ascii="Arial" w:hAnsi="Arial" w:cs="Arial"/>
          <w:b/>
          <w:color w:val="292526"/>
          <w:sz w:val="28"/>
          <w:szCs w:val="28"/>
        </w:rPr>
      </w:pPr>
      <w:r>
        <w:rPr>
          <w:rFonts w:ascii="Arial" w:hAnsi="Arial" w:cs="Arial"/>
          <w:b/>
          <w:color w:val="292526"/>
          <w:sz w:val="28"/>
          <w:szCs w:val="28"/>
        </w:rPr>
        <w:t>Appendix 1: Legal Requirements</w:t>
      </w:r>
    </w:p>
    <w:p w:rsidR="00401BF4" w:rsidRDefault="00401BF4" w:rsidP="00401BF4">
      <w:pPr>
        <w:autoSpaceDE w:val="0"/>
        <w:autoSpaceDN w:val="0"/>
        <w:adjustRightInd w:val="0"/>
        <w:spacing w:after="100" w:afterAutospacing="1" w:line="240" w:lineRule="auto"/>
        <w:rPr>
          <w:rFonts w:ascii="Arial" w:hAnsi="Arial" w:cs="Arial"/>
          <w:color w:val="292526"/>
        </w:rPr>
      </w:pPr>
      <w:r>
        <w:rPr>
          <w:rFonts w:ascii="Arial" w:hAnsi="Arial" w:cs="Arial"/>
          <w:color w:val="292526"/>
        </w:rPr>
        <w:t>University guidance is available covering the following areas:</w:t>
      </w:r>
    </w:p>
    <w:p w:rsidR="00401BF4" w:rsidRDefault="00A73372" w:rsidP="00401BF4">
      <w:pPr>
        <w:autoSpaceDE w:val="0"/>
        <w:autoSpaceDN w:val="0"/>
        <w:adjustRightInd w:val="0"/>
        <w:spacing w:after="100" w:afterAutospacing="1" w:line="240" w:lineRule="auto"/>
        <w:rPr>
          <w:rFonts w:ascii="Arial" w:hAnsi="Arial" w:cs="Arial"/>
          <w:color w:val="292526"/>
        </w:rPr>
      </w:pPr>
      <w:hyperlink r:id="rId77" w:history="1">
        <w:r w:rsidR="00401BF4" w:rsidRPr="00401BF4">
          <w:rPr>
            <w:rStyle w:val="Hyperlink"/>
            <w:rFonts w:ascii="Arial" w:hAnsi="Arial" w:cs="Arial"/>
          </w:rPr>
          <w:t>Freedom of Information</w:t>
        </w:r>
      </w:hyperlink>
    </w:p>
    <w:p w:rsidR="00401BF4" w:rsidRDefault="00A73372" w:rsidP="00401BF4">
      <w:pPr>
        <w:autoSpaceDE w:val="0"/>
        <w:autoSpaceDN w:val="0"/>
        <w:adjustRightInd w:val="0"/>
        <w:spacing w:after="100" w:afterAutospacing="1" w:line="240" w:lineRule="auto"/>
        <w:rPr>
          <w:rFonts w:ascii="Arial" w:hAnsi="Arial" w:cs="Arial"/>
          <w:color w:val="292526"/>
        </w:rPr>
      </w:pPr>
      <w:hyperlink r:id="rId78" w:history="1">
        <w:r w:rsidR="00401BF4" w:rsidRPr="00401BF4">
          <w:rPr>
            <w:rStyle w:val="Hyperlink"/>
            <w:rFonts w:ascii="Arial" w:hAnsi="Arial" w:cs="Arial"/>
          </w:rPr>
          <w:t>Data protection</w:t>
        </w:r>
      </w:hyperlink>
    </w:p>
    <w:p w:rsidR="00F8382A" w:rsidRPr="00401BF4" w:rsidRDefault="00F8382A" w:rsidP="00401BF4">
      <w:pPr>
        <w:autoSpaceDE w:val="0"/>
        <w:autoSpaceDN w:val="0"/>
        <w:adjustRightInd w:val="0"/>
        <w:spacing w:after="100" w:afterAutospacing="1" w:line="240" w:lineRule="auto"/>
        <w:rPr>
          <w:rFonts w:ascii="Arial" w:hAnsi="Arial" w:cs="Arial"/>
          <w:color w:val="292526"/>
        </w:rPr>
      </w:pPr>
    </w:p>
    <w:p w:rsidR="00401BF4" w:rsidRPr="00401BF4" w:rsidRDefault="00401BF4" w:rsidP="00401BF4">
      <w:pPr>
        <w:autoSpaceDE w:val="0"/>
        <w:autoSpaceDN w:val="0"/>
        <w:adjustRightInd w:val="0"/>
        <w:spacing w:after="100" w:afterAutospacing="1" w:line="240" w:lineRule="auto"/>
        <w:rPr>
          <w:rFonts w:ascii="Arial" w:hAnsi="Arial" w:cs="Arial"/>
          <w:color w:val="292526"/>
        </w:rPr>
        <w:sectPr w:rsidR="00401BF4" w:rsidRPr="00401BF4" w:rsidSect="00B8609A">
          <w:pgSz w:w="11906" w:h="16838" w:code="9"/>
          <w:pgMar w:top="1440" w:right="1440" w:bottom="1440" w:left="1440" w:header="709" w:footer="709" w:gutter="0"/>
          <w:cols w:space="708"/>
          <w:docGrid w:linePitch="360"/>
        </w:sectPr>
      </w:pPr>
    </w:p>
    <w:p w:rsidR="00D93379" w:rsidRDefault="00D93379" w:rsidP="007F3CCD">
      <w:pPr>
        <w:autoSpaceDE w:val="0"/>
        <w:autoSpaceDN w:val="0"/>
        <w:adjustRightInd w:val="0"/>
        <w:spacing w:after="0" w:line="360" w:lineRule="auto"/>
        <w:rPr>
          <w:rFonts w:ascii="Arial" w:hAnsi="Arial" w:cs="Arial"/>
          <w:b/>
          <w:color w:val="292526"/>
          <w:sz w:val="28"/>
          <w:szCs w:val="28"/>
        </w:rPr>
      </w:pPr>
      <w:r>
        <w:rPr>
          <w:rFonts w:ascii="Arial" w:hAnsi="Arial" w:cs="Arial"/>
          <w:b/>
          <w:color w:val="292526"/>
          <w:sz w:val="28"/>
          <w:szCs w:val="28"/>
        </w:rPr>
        <w:lastRenderedPageBreak/>
        <w:t xml:space="preserve">Appendix </w:t>
      </w:r>
      <w:r w:rsidR="00401BF4">
        <w:rPr>
          <w:rFonts w:ascii="Arial" w:hAnsi="Arial" w:cs="Arial"/>
          <w:b/>
          <w:color w:val="292526"/>
          <w:sz w:val="28"/>
          <w:szCs w:val="28"/>
        </w:rPr>
        <w:t>2</w:t>
      </w:r>
      <w:r>
        <w:rPr>
          <w:rFonts w:ascii="Arial" w:hAnsi="Arial" w:cs="Arial"/>
          <w:b/>
          <w:color w:val="292526"/>
          <w:sz w:val="28"/>
          <w:szCs w:val="28"/>
        </w:rPr>
        <w:t>: Ethical checklists</w:t>
      </w:r>
    </w:p>
    <w:p w:rsidR="001249FD" w:rsidRDefault="00D93379" w:rsidP="00717B2C">
      <w:pPr>
        <w:autoSpaceDE w:val="0"/>
        <w:autoSpaceDN w:val="0"/>
        <w:adjustRightInd w:val="0"/>
        <w:spacing w:after="100" w:afterAutospacing="1" w:line="240" w:lineRule="auto"/>
        <w:rPr>
          <w:rFonts w:ascii="Arial" w:hAnsi="Arial" w:cs="Arial"/>
          <w:color w:val="292526"/>
        </w:rPr>
      </w:pPr>
      <w:r>
        <w:rPr>
          <w:rFonts w:ascii="Arial" w:hAnsi="Arial" w:cs="Arial"/>
        </w:rPr>
        <w:t xml:space="preserve">For some actions, e.g. approval of experiments with human participants, dedicated checklists have </w:t>
      </w:r>
      <w:r w:rsidR="00717B2C">
        <w:rPr>
          <w:rFonts w:ascii="Arial" w:hAnsi="Arial" w:cs="Arial"/>
        </w:rPr>
        <w:t xml:space="preserve">already </w:t>
      </w:r>
      <w:r>
        <w:rPr>
          <w:rFonts w:ascii="Arial" w:hAnsi="Arial" w:cs="Arial"/>
        </w:rPr>
        <w:t xml:space="preserve">been formulated and should be used. </w:t>
      </w:r>
      <w:r w:rsidR="00717B2C">
        <w:rPr>
          <w:rFonts w:ascii="Arial" w:hAnsi="Arial" w:cs="Arial"/>
        </w:rPr>
        <w:t>For other actions, dedicated checklists should be developed</w:t>
      </w:r>
      <w:r w:rsidR="00EA33F5">
        <w:rPr>
          <w:rFonts w:ascii="Arial" w:hAnsi="Arial" w:cs="Arial"/>
        </w:rPr>
        <w:t xml:space="preserve"> over time, assisted by the generic checklists</w:t>
      </w:r>
      <w:r w:rsidR="00717B2C">
        <w:rPr>
          <w:rFonts w:ascii="Arial" w:hAnsi="Arial" w:cs="Arial"/>
        </w:rPr>
        <w:t xml:space="preserve">. </w:t>
      </w:r>
      <w:r w:rsidR="00745054" w:rsidRPr="006B1E1C">
        <w:rPr>
          <w:rFonts w:ascii="Arial" w:hAnsi="Arial" w:cs="Arial"/>
          <w:color w:val="292526"/>
        </w:rPr>
        <w:t xml:space="preserve">For </w:t>
      </w:r>
      <w:r w:rsidR="00745054">
        <w:rPr>
          <w:rFonts w:ascii="Arial" w:hAnsi="Arial" w:cs="Arial"/>
          <w:color w:val="292526"/>
        </w:rPr>
        <w:t xml:space="preserve">example, a dedicated checklist </w:t>
      </w:r>
      <w:r w:rsidR="001249FD">
        <w:rPr>
          <w:rFonts w:ascii="Arial" w:hAnsi="Arial" w:cs="Arial"/>
          <w:color w:val="292526"/>
        </w:rPr>
        <w:t>will</w:t>
      </w:r>
      <w:r w:rsidR="00745054">
        <w:rPr>
          <w:rFonts w:ascii="Arial" w:hAnsi="Arial" w:cs="Arial"/>
          <w:color w:val="292526"/>
        </w:rPr>
        <w:t xml:space="preserve"> be formulated against which to consider </w:t>
      </w:r>
      <w:r w:rsidR="00745054" w:rsidRPr="006B1E1C">
        <w:rPr>
          <w:rFonts w:ascii="Arial" w:hAnsi="Arial" w:cs="Arial"/>
          <w:color w:val="292526"/>
        </w:rPr>
        <w:t xml:space="preserve">research funding proposals, </w:t>
      </w:r>
      <w:r w:rsidR="00745054">
        <w:rPr>
          <w:rFonts w:ascii="Arial" w:hAnsi="Arial" w:cs="Arial"/>
          <w:color w:val="292526"/>
        </w:rPr>
        <w:t xml:space="preserve">to be </w:t>
      </w:r>
      <w:r w:rsidR="00745054" w:rsidRPr="006B1E1C">
        <w:rPr>
          <w:rFonts w:ascii="Arial" w:hAnsi="Arial" w:cs="Arial"/>
          <w:color w:val="292526"/>
        </w:rPr>
        <w:t>complet</w:t>
      </w:r>
      <w:r w:rsidR="00745054">
        <w:rPr>
          <w:rFonts w:ascii="Arial" w:hAnsi="Arial" w:cs="Arial"/>
          <w:color w:val="292526"/>
        </w:rPr>
        <w:t>ed</w:t>
      </w:r>
      <w:r w:rsidR="00745054" w:rsidRPr="006B1E1C">
        <w:rPr>
          <w:rFonts w:ascii="Arial" w:hAnsi="Arial" w:cs="Arial"/>
          <w:color w:val="292526"/>
        </w:rPr>
        <w:t xml:space="preserve"> independently by the principal investigator and the research office.</w:t>
      </w:r>
      <w:r w:rsidR="00745054">
        <w:rPr>
          <w:rFonts w:ascii="Arial" w:hAnsi="Arial" w:cs="Arial"/>
          <w:color w:val="292526"/>
        </w:rPr>
        <w:t xml:space="preserve"> </w:t>
      </w:r>
      <w:r w:rsidR="00930DFD">
        <w:rPr>
          <w:rFonts w:ascii="Arial" w:hAnsi="Arial" w:cs="Arial"/>
          <w:color w:val="292526"/>
        </w:rPr>
        <w:t xml:space="preserve">For </w:t>
      </w:r>
      <w:r w:rsidR="001249FD" w:rsidRPr="001249FD">
        <w:rPr>
          <w:rFonts w:ascii="Arial" w:hAnsi="Arial" w:cs="Arial"/>
          <w:color w:val="292526"/>
        </w:rPr>
        <w:t xml:space="preserve">consultancy, a </w:t>
      </w:r>
      <w:r w:rsidR="001249FD">
        <w:rPr>
          <w:rFonts w:ascii="Arial" w:hAnsi="Arial" w:cs="Arial"/>
          <w:color w:val="292526"/>
        </w:rPr>
        <w:t xml:space="preserve">dedicated </w:t>
      </w:r>
      <w:r w:rsidR="001249FD" w:rsidRPr="001249FD">
        <w:rPr>
          <w:rFonts w:ascii="Arial" w:hAnsi="Arial" w:cs="Arial"/>
          <w:color w:val="292526"/>
        </w:rPr>
        <w:t>checklist might be completed by the consultant and the LUEL consultancy manager while, for IP exploitation, the checklist might be completed by the inventor and the Head of IP Commercialisation.</w:t>
      </w:r>
    </w:p>
    <w:p w:rsidR="00717B2C" w:rsidRDefault="00D93379" w:rsidP="00717B2C">
      <w:pPr>
        <w:autoSpaceDE w:val="0"/>
        <w:autoSpaceDN w:val="0"/>
        <w:adjustRightInd w:val="0"/>
        <w:spacing w:after="100" w:afterAutospacing="1" w:line="240" w:lineRule="auto"/>
        <w:rPr>
          <w:rFonts w:ascii="Arial" w:hAnsi="Arial" w:cs="Arial"/>
        </w:rPr>
      </w:pPr>
      <w:r>
        <w:rPr>
          <w:rFonts w:ascii="Arial" w:hAnsi="Arial" w:cs="Arial"/>
        </w:rPr>
        <w:t xml:space="preserve">Ethical issues, however, will arise from such diverse activities that in many cases a dedicated checklist will not be available. The quick test is intended to prompt a reviewer or challenger to begin to consider the action in question in simple terms. The generic ethical checklist prompts more detailed consideration of ethical issues </w:t>
      </w:r>
    </w:p>
    <w:p w:rsidR="00D93379" w:rsidRDefault="00717B2C" w:rsidP="00717B2C">
      <w:pPr>
        <w:autoSpaceDE w:val="0"/>
        <w:autoSpaceDN w:val="0"/>
        <w:adjustRightInd w:val="0"/>
        <w:spacing w:after="100" w:afterAutospacing="1" w:line="240" w:lineRule="auto"/>
        <w:rPr>
          <w:rFonts w:ascii="Arial" w:hAnsi="Arial" w:cs="Arial"/>
        </w:rPr>
      </w:pPr>
      <w:r>
        <w:rPr>
          <w:rFonts w:ascii="Arial" w:hAnsi="Arial" w:cs="Arial"/>
        </w:rPr>
        <w:t xml:space="preserve"> </w:t>
      </w:r>
      <w:r w:rsidR="00D93379">
        <w:rPr>
          <w:rFonts w:ascii="Arial" w:hAnsi="Arial" w:cs="Arial"/>
        </w:rPr>
        <w:t>‘Yes’ responses allow the action to proceed through the ethical approval process straightforwardly. ‘No’ or ‘Not sure’ responses should, in the first instance, promote amendments where possible and acceptable</w:t>
      </w:r>
      <w:r w:rsidR="00EA33F5">
        <w:rPr>
          <w:rFonts w:ascii="Arial" w:hAnsi="Arial" w:cs="Arial"/>
        </w:rPr>
        <w:t>,</w:t>
      </w:r>
      <w:r w:rsidR="00D93379">
        <w:rPr>
          <w:rFonts w:ascii="Arial" w:hAnsi="Arial" w:cs="Arial"/>
        </w:rPr>
        <w:t xml:space="preserve"> or further investigation before re-submission. Remaining ‘No’ and ‘Not sure’ responses then form the basis of a submission </w:t>
      </w:r>
      <w:r w:rsidR="00EA33F5">
        <w:rPr>
          <w:rFonts w:ascii="Arial" w:hAnsi="Arial" w:cs="Arial"/>
        </w:rPr>
        <w:t>either for local resolution or for the attention of the person responsible for the area of activity</w:t>
      </w:r>
      <w:r w:rsidR="00D93379">
        <w:rPr>
          <w:rFonts w:ascii="Arial" w:hAnsi="Arial" w:cs="Arial"/>
        </w:rPr>
        <w:t xml:space="preserve">. </w:t>
      </w:r>
    </w:p>
    <w:p w:rsidR="00717B2C" w:rsidRPr="00717B2C" w:rsidRDefault="00717B2C" w:rsidP="00902074">
      <w:pPr>
        <w:autoSpaceDE w:val="0"/>
        <w:autoSpaceDN w:val="0"/>
        <w:adjustRightInd w:val="0"/>
        <w:spacing w:after="100" w:afterAutospacing="1" w:line="240" w:lineRule="auto"/>
        <w:rPr>
          <w:rFonts w:ascii="Arial" w:hAnsi="Arial" w:cs="Arial"/>
          <w:color w:val="292526"/>
        </w:rPr>
      </w:pPr>
      <w:r>
        <w:rPr>
          <w:rFonts w:ascii="Arial" w:hAnsi="Arial" w:cs="Arial"/>
          <w:color w:val="292526"/>
        </w:rPr>
        <w:t>It is essential that r</w:t>
      </w:r>
      <w:r w:rsidRPr="00717B2C">
        <w:rPr>
          <w:rFonts w:ascii="Arial" w:hAnsi="Arial" w:cs="Arial"/>
          <w:color w:val="292526"/>
        </w:rPr>
        <w:t>eviewers consider the implications of an action in all areas of the University’s business, not just in the area within which the action arises. For example, how would a particular research project be viewed by potential applicants f</w:t>
      </w:r>
      <w:r>
        <w:rPr>
          <w:rFonts w:ascii="Arial" w:hAnsi="Arial" w:cs="Arial"/>
          <w:color w:val="292526"/>
        </w:rPr>
        <w:t>o</w:t>
      </w:r>
      <w:r w:rsidRPr="00717B2C">
        <w:rPr>
          <w:rFonts w:ascii="Arial" w:hAnsi="Arial" w:cs="Arial"/>
          <w:color w:val="292526"/>
        </w:rPr>
        <w:t xml:space="preserve">r taught programmes? </w:t>
      </w:r>
    </w:p>
    <w:p w:rsidR="00717B2C" w:rsidRDefault="00717B2C">
      <w:pPr>
        <w:rPr>
          <w:rFonts w:ascii="Arial" w:hAnsi="Arial" w:cs="Arial"/>
          <w:b/>
          <w:color w:val="292526"/>
          <w:sz w:val="28"/>
          <w:szCs w:val="28"/>
        </w:rPr>
      </w:pPr>
      <w:r>
        <w:rPr>
          <w:rFonts w:ascii="Arial" w:hAnsi="Arial" w:cs="Arial"/>
          <w:b/>
          <w:color w:val="292526"/>
          <w:sz w:val="28"/>
          <w:szCs w:val="28"/>
        </w:rPr>
        <w:br w:type="page"/>
      </w:r>
    </w:p>
    <w:p w:rsidR="00E51CD9" w:rsidRDefault="00C553EC" w:rsidP="007F3CCD">
      <w:pPr>
        <w:autoSpaceDE w:val="0"/>
        <w:autoSpaceDN w:val="0"/>
        <w:adjustRightInd w:val="0"/>
        <w:spacing w:after="0" w:line="360" w:lineRule="auto"/>
        <w:rPr>
          <w:rFonts w:ascii="Arial" w:hAnsi="Arial" w:cs="Arial"/>
          <w:b/>
          <w:color w:val="292526"/>
          <w:sz w:val="28"/>
          <w:szCs w:val="28"/>
        </w:rPr>
      </w:pPr>
      <w:r w:rsidRPr="00C553EC">
        <w:rPr>
          <w:rFonts w:ascii="Arial" w:hAnsi="Arial" w:cs="Arial"/>
          <w:b/>
          <w:color w:val="292526"/>
          <w:sz w:val="28"/>
          <w:szCs w:val="28"/>
        </w:rPr>
        <w:lastRenderedPageBreak/>
        <w:t xml:space="preserve">The ethical </w:t>
      </w:r>
      <w:r w:rsidR="00FF031D">
        <w:rPr>
          <w:rFonts w:ascii="Arial" w:hAnsi="Arial" w:cs="Arial"/>
          <w:b/>
          <w:color w:val="292526"/>
          <w:sz w:val="28"/>
          <w:szCs w:val="28"/>
        </w:rPr>
        <w:t>quick test</w:t>
      </w:r>
    </w:p>
    <w:tbl>
      <w:tblPr>
        <w:tblStyle w:val="TableGrid"/>
        <w:tblW w:w="5000" w:type="pct"/>
        <w:tblLook w:val="04A0" w:firstRow="1" w:lastRow="0" w:firstColumn="1" w:lastColumn="0" w:noHBand="0" w:noVBand="1"/>
      </w:tblPr>
      <w:tblGrid>
        <w:gridCol w:w="6011"/>
        <w:gridCol w:w="824"/>
        <w:gridCol w:w="625"/>
        <w:gridCol w:w="1249"/>
        <w:gridCol w:w="6905"/>
      </w:tblGrid>
      <w:tr w:rsidR="00FF031D" w:rsidRPr="00E51CD9" w:rsidTr="00FF031D">
        <w:tc>
          <w:tcPr>
            <w:tcW w:w="1925" w:type="pct"/>
          </w:tcPr>
          <w:p w:rsidR="00FF031D" w:rsidRPr="00E51CD9" w:rsidRDefault="00FF031D" w:rsidP="008A7859">
            <w:pPr>
              <w:autoSpaceDE w:val="0"/>
              <w:autoSpaceDN w:val="0"/>
              <w:adjustRightInd w:val="0"/>
              <w:rPr>
                <w:rFonts w:ascii="Arial" w:hAnsi="Arial" w:cs="Arial"/>
              </w:rPr>
            </w:pPr>
            <w:r>
              <w:rPr>
                <w:rFonts w:ascii="Arial" w:hAnsi="Arial" w:cs="Arial"/>
              </w:rPr>
              <w:t>Question</w:t>
            </w:r>
          </w:p>
        </w:tc>
        <w:tc>
          <w:tcPr>
            <w:tcW w:w="264" w:type="pct"/>
          </w:tcPr>
          <w:p w:rsidR="00FF031D" w:rsidRPr="00E51CD9" w:rsidRDefault="00FF031D" w:rsidP="008A7859">
            <w:pPr>
              <w:autoSpaceDE w:val="0"/>
              <w:autoSpaceDN w:val="0"/>
              <w:adjustRightInd w:val="0"/>
              <w:rPr>
                <w:rFonts w:ascii="Arial" w:hAnsi="Arial" w:cs="Arial"/>
              </w:rPr>
            </w:pPr>
            <w:r>
              <w:rPr>
                <w:rFonts w:ascii="Arial" w:hAnsi="Arial" w:cs="Arial"/>
              </w:rPr>
              <w:t>yes</w:t>
            </w:r>
          </w:p>
        </w:tc>
        <w:tc>
          <w:tcPr>
            <w:tcW w:w="200" w:type="pct"/>
          </w:tcPr>
          <w:p w:rsidR="00FF031D" w:rsidRPr="00E51CD9" w:rsidRDefault="00FF031D" w:rsidP="008A7859">
            <w:pPr>
              <w:autoSpaceDE w:val="0"/>
              <w:autoSpaceDN w:val="0"/>
              <w:adjustRightInd w:val="0"/>
              <w:rPr>
                <w:rFonts w:ascii="Arial" w:hAnsi="Arial" w:cs="Arial"/>
              </w:rPr>
            </w:pPr>
            <w:r>
              <w:rPr>
                <w:rFonts w:ascii="Arial" w:hAnsi="Arial" w:cs="Arial"/>
              </w:rPr>
              <w:t>no</w:t>
            </w:r>
          </w:p>
        </w:tc>
        <w:tc>
          <w:tcPr>
            <w:tcW w:w="400" w:type="pct"/>
          </w:tcPr>
          <w:p w:rsidR="00FF031D" w:rsidRPr="00E51CD9" w:rsidRDefault="00FF031D" w:rsidP="008A7859">
            <w:pPr>
              <w:autoSpaceDE w:val="0"/>
              <w:autoSpaceDN w:val="0"/>
              <w:adjustRightInd w:val="0"/>
              <w:rPr>
                <w:rFonts w:ascii="Arial" w:hAnsi="Arial" w:cs="Arial"/>
              </w:rPr>
            </w:pPr>
            <w:r>
              <w:rPr>
                <w:rFonts w:ascii="Arial" w:hAnsi="Arial" w:cs="Arial"/>
              </w:rPr>
              <w:t>Not sure</w:t>
            </w:r>
          </w:p>
        </w:tc>
        <w:tc>
          <w:tcPr>
            <w:tcW w:w="2211" w:type="pct"/>
          </w:tcPr>
          <w:p w:rsidR="00FF031D" w:rsidRDefault="00FF031D" w:rsidP="008A7859">
            <w:pPr>
              <w:autoSpaceDE w:val="0"/>
              <w:autoSpaceDN w:val="0"/>
              <w:adjustRightInd w:val="0"/>
              <w:rPr>
                <w:rFonts w:ascii="Arial" w:hAnsi="Arial" w:cs="Arial"/>
              </w:rPr>
            </w:pPr>
            <w:r>
              <w:rPr>
                <w:rFonts w:ascii="Arial" w:hAnsi="Arial" w:cs="Arial"/>
              </w:rPr>
              <w:t>Comments</w:t>
            </w:r>
          </w:p>
        </w:tc>
      </w:tr>
      <w:tr w:rsidR="00FF031D" w:rsidRPr="00E51CD9" w:rsidTr="00FF031D">
        <w:tc>
          <w:tcPr>
            <w:tcW w:w="1925" w:type="pct"/>
          </w:tcPr>
          <w:p w:rsidR="00FF031D" w:rsidRDefault="00FF031D" w:rsidP="008A7859">
            <w:pPr>
              <w:autoSpaceDE w:val="0"/>
              <w:autoSpaceDN w:val="0"/>
              <w:adjustRightInd w:val="0"/>
              <w:rPr>
                <w:rFonts w:ascii="Arial" w:hAnsi="Arial" w:cs="Arial"/>
              </w:rPr>
            </w:pPr>
            <w:r w:rsidRPr="00E51CD9">
              <w:rPr>
                <w:rFonts w:ascii="Arial" w:hAnsi="Arial" w:cs="Arial"/>
              </w:rPr>
              <w:t>Is the action legal?</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r w:rsidR="00BA401F" w:rsidRPr="00E51CD9" w:rsidTr="00FF031D">
        <w:tc>
          <w:tcPr>
            <w:tcW w:w="1925" w:type="pct"/>
          </w:tcPr>
          <w:p w:rsidR="00BA401F" w:rsidRDefault="00BA401F" w:rsidP="00BA401F">
            <w:pPr>
              <w:autoSpaceDE w:val="0"/>
              <w:autoSpaceDN w:val="0"/>
              <w:adjustRightInd w:val="0"/>
              <w:rPr>
                <w:rFonts w:ascii="Arial" w:hAnsi="Arial" w:cs="Arial"/>
              </w:rPr>
            </w:pPr>
            <w:r>
              <w:rPr>
                <w:rFonts w:ascii="Arial" w:hAnsi="Arial" w:cs="Arial"/>
              </w:rPr>
              <w:t>Does the University already have a dedicated procedure for approval of such actions?</w:t>
            </w:r>
          </w:p>
          <w:p w:rsidR="00BA401F" w:rsidRPr="00E51CD9" w:rsidRDefault="00BA401F" w:rsidP="00BA401F">
            <w:pPr>
              <w:autoSpaceDE w:val="0"/>
              <w:autoSpaceDN w:val="0"/>
              <w:adjustRightInd w:val="0"/>
              <w:rPr>
                <w:rFonts w:ascii="Arial" w:hAnsi="Arial" w:cs="Arial"/>
              </w:rPr>
            </w:pPr>
          </w:p>
        </w:tc>
        <w:tc>
          <w:tcPr>
            <w:tcW w:w="264" w:type="pct"/>
          </w:tcPr>
          <w:p w:rsidR="00BA401F" w:rsidRPr="00E51CD9" w:rsidRDefault="00BA401F" w:rsidP="008A7859">
            <w:pPr>
              <w:autoSpaceDE w:val="0"/>
              <w:autoSpaceDN w:val="0"/>
              <w:adjustRightInd w:val="0"/>
              <w:rPr>
                <w:rFonts w:ascii="Arial" w:hAnsi="Arial" w:cs="Arial"/>
              </w:rPr>
            </w:pPr>
          </w:p>
        </w:tc>
        <w:tc>
          <w:tcPr>
            <w:tcW w:w="200" w:type="pct"/>
          </w:tcPr>
          <w:p w:rsidR="00BA401F" w:rsidRPr="00E51CD9" w:rsidRDefault="00BA401F" w:rsidP="008A7859">
            <w:pPr>
              <w:autoSpaceDE w:val="0"/>
              <w:autoSpaceDN w:val="0"/>
              <w:adjustRightInd w:val="0"/>
              <w:rPr>
                <w:rFonts w:ascii="Arial" w:hAnsi="Arial" w:cs="Arial"/>
              </w:rPr>
            </w:pPr>
          </w:p>
        </w:tc>
        <w:tc>
          <w:tcPr>
            <w:tcW w:w="400" w:type="pct"/>
          </w:tcPr>
          <w:p w:rsidR="00BA401F" w:rsidRPr="00E51CD9" w:rsidRDefault="00BA401F" w:rsidP="008A7859">
            <w:pPr>
              <w:autoSpaceDE w:val="0"/>
              <w:autoSpaceDN w:val="0"/>
              <w:adjustRightInd w:val="0"/>
              <w:rPr>
                <w:rFonts w:ascii="Arial" w:hAnsi="Arial" w:cs="Arial"/>
              </w:rPr>
            </w:pPr>
          </w:p>
        </w:tc>
        <w:tc>
          <w:tcPr>
            <w:tcW w:w="2211" w:type="pct"/>
          </w:tcPr>
          <w:p w:rsidR="00BA401F" w:rsidRPr="00E51CD9" w:rsidRDefault="00BA401F" w:rsidP="008A7859">
            <w:pPr>
              <w:autoSpaceDE w:val="0"/>
              <w:autoSpaceDN w:val="0"/>
              <w:adjustRightInd w:val="0"/>
              <w:rPr>
                <w:rFonts w:ascii="Arial" w:hAnsi="Arial" w:cs="Arial"/>
              </w:rPr>
            </w:pPr>
          </w:p>
        </w:tc>
      </w:tr>
      <w:tr w:rsidR="00FF031D" w:rsidRPr="00E51CD9" w:rsidTr="00FF031D">
        <w:tc>
          <w:tcPr>
            <w:tcW w:w="1925" w:type="pct"/>
          </w:tcPr>
          <w:p w:rsidR="00FF031D" w:rsidRDefault="00FF031D" w:rsidP="008A7859">
            <w:pPr>
              <w:autoSpaceDE w:val="0"/>
              <w:autoSpaceDN w:val="0"/>
              <w:adjustRightInd w:val="0"/>
              <w:rPr>
                <w:rFonts w:ascii="Arial" w:hAnsi="Arial" w:cs="Arial"/>
              </w:rPr>
            </w:pPr>
            <w:r w:rsidRPr="00E51CD9">
              <w:rPr>
                <w:rFonts w:ascii="Arial" w:hAnsi="Arial" w:cs="Arial"/>
              </w:rPr>
              <w:t>Does the action adhere without question to the ethical principles in section 2 of the framework?</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r w:rsidR="008A7859" w:rsidRPr="00E51CD9" w:rsidTr="00FF031D">
        <w:tc>
          <w:tcPr>
            <w:tcW w:w="1925" w:type="pct"/>
          </w:tcPr>
          <w:p w:rsidR="008A7859" w:rsidRDefault="008A7859" w:rsidP="008A7859">
            <w:pPr>
              <w:autoSpaceDE w:val="0"/>
              <w:autoSpaceDN w:val="0"/>
              <w:adjustRightInd w:val="0"/>
              <w:rPr>
                <w:rFonts w:ascii="Arial" w:hAnsi="Arial" w:cs="Arial"/>
              </w:rPr>
            </w:pPr>
            <w:r>
              <w:rPr>
                <w:rFonts w:ascii="Arial" w:hAnsi="Arial" w:cs="Arial"/>
              </w:rPr>
              <w:t>Is the action free from obvious conflicts with relevant sections of the ethical framework?</w:t>
            </w:r>
          </w:p>
          <w:p w:rsidR="008A7859" w:rsidRDefault="008A7859" w:rsidP="008A7859">
            <w:pPr>
              <w:autoSpaceDE w:val="0"/>
              <w:autoSpaceDN w:val="0"/>
              <w:adjustRightInd w:val="0"/>
              <w:rPr>
                <w:rFonts w:ascii="Arial" w:hAnsi="Arial" w:cs="Arial"/>
              </w:rPr>
            </w:pPr>
          </w:p>
        </w:tc>
        <w:tc>
          <w:tcPr>
            <w:tcW w:w="264" w:type="pct"/>
          </w:tcPr>
          <w:p w:rsidR="008A7859" w:rsidRPr="00E51CD9" w:rsidRDefault="008A7859" w:rsidP="008A7859">
            <w:pPr>
              <w:autoSpaceDE w:val="0"/>
              <w:autoSpaceDN w:val="0"/>
              <w:adjustRightInd w:val="0"/>
              <w:rPr>
                <w:rFonts w:ascii="Arial" w:hAnsi="Arial" w:cs="Arial"/>
              </w:rPr>
            </w:pPr>
          </w:p>
        </w:tc>
        <w:tc>
          <w:tcPr>
            <w:tcW w:w="200" w:type="pct"/>
          </w:tcPr>
          <w:p w:rsidR="008A7859" w:rsidRPr="00E51CD9" w:rsidRDefault="008A7859" w:rsidP="008A7859">
            <w:pPr>
              <w:autoSpaceDE w:val="0"/>
              <w:autoSpaceDN w:val="0"/>
              <w:adjustRightInd w:val="0"/>
              <w:rPr>
                <w:rFonts w:ascii="Arial" w:hAnsi="Arial" w:cs="Arial"/>
              </w:rPr>
            </w:pPr>
          </w:p>
        </w:tc>
        <w:tc>
          <w:tcPr>
            <w:tcW w:w="400" w:type="pct"/>
          </w:tcPr>
          <w:p w:rsidR="008A7859" w:rsidRPr="00E51CD9" w:rsidRDefault="008A7859" w:rsidP="008A7859">
            <w:pPr>
              <w:autoSpaceDE w:val="0"/>
              <w:autoSpaceDN w:val="0"/>
              <w:adjustRightInd w:val="0"/>
              <w:rPr>
                <w:rFonts w:ascii="Arial" w:hAnsi="Arial" w:cs="Arial"/>
              </w:rPr>
            </w:pPr>
          </w:p>
        </w:tc>
        <w:tc>
          <w:tcPr>
            <w:tcW w:w="2211" w:type="pct"/>
          </w:tcPr>
          <w:p w:rsidR="008A7859" w:rsidRPr="00E51CD9" w:rsidRDefault="008A7859" w:rsidP="008A7859">
            <w:pPr>
              <w:autoSpaceDE w:val="0"/>
              <w:autoSpaceDN w:val="0"/>
              <w:adjustRightInd w:val="0"/>
              <w:rPr>
                <w:rFonts w:ascii="Arial" w:hAnsi="Arial" w:cs="Arial"/>
              </w:rPr>
            </w:pPr>
          </w:p>
        </w:tc>
      </w:tr>
      <w:tr w:rsidR="00FF031D" w:rsidRPr="00E51CD9" w:rsidTr="00FF031D">
        <w:tc>
          <w:tcPr>
            <w:tcW w:w="1925" w:type="pct"/>
          </w:tcPr>
          <w:p w:rsidR="00FF031D" w:rsidRDefault="008A7859" w:rsidP="008A7859">
            <w:pPr>
              <w:autoSpaceDE w:val="0"/>
              <w:autoSpaceDN w:val="0"/>
              <w:adjustRightInd w:val="0"/>
              <w:rPr>
                <w:rFonts w:ascii="Arial" w:hAnsi="Arial" w:cs="Arial"/>
              </w:rPr>
            </w:pPr>
            <w:r>
              <w:rPr>
                <w:rFonts w:ascii="Arial" w:hAnsi="Arial" w:cs="Arial"/>
              </w:rPr>
              <w:t>Will</w:t>
            </w:r>
            <w:r w:rsidR="00FF031D" w:rsidRPr="00E51CD9">
              <w:rPr>
                <w:rFonts w:ascii="Arial" w:hAnsi="Arial" w:cs="Arial"/>
              </w:rPr>
              <w:t xml:space="preserve"> I be proud of the action</w:t>
            </w:r>
            <w:r w:rsidR="00BA401F">
              <w:rPr>
                <w:rFonts w:ascii="Arial" w:hAnsi="Arial" w:cs="Arial"/>
              </w:rPr>
              <w:t xml:space="preserve"> and its outcomes</w:t>
            </w:r>
            <w:r w:rsidR="00FF031D" w:rsidRPr="00E51CD9">
              <w:rPr>
                <w:rFonts w:ascii="Arial" w:hAnsi="Arial" w:cs="Arial"/>
              </w:rPr>
              <w:t>?</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r w:rsidR="00FF031D" w:rsidRPr="00E51CD9" w:rsidTr="00FF031D">
        <w:tc>
          <w:tcPr>
            <w:tcW w:w="1925" w:type="pct"/>
          </w:tcPr>
          <w:p w:rsidR="00FF031D" w:rsidRDefault="00FF031D" w:rsidP="008A7859">
            <w:pPr>
              <w:autoSpaceDE w:val="0"/>
              <w:autoSpaceDN w:val="0"/>
              <w:adjustRightInd w:val="0"/>
              <w:rPr>
                <w:rFonts w:ascii="Arial" w:hAnsi="Arial" w:cs="Arial"/>
              </w:rPr>
            </w:pPr>
            <w:r w:rsidRPr="00E51CD9">
              <w:rPr>
                <w:rFonts w:ascii="Arial" w:hAnsi="Arial" w:cs="Arial"/>
              </w:rPr>
              <w:t>Will I feel comfortable about the action</w:t>
            </w:r>
            <w:r w:rsidR="00BA401F">
              <w:rPr>
                <w:rFonts w:ascii="Arial" w:hAnsi="Arial" w:cs="Arial"/>
              </w:rPr>
              <w:t xml:space="preserve"> and its outcomes</w:t>
            </w:r>
            <w:r w:rsidRPr="00E51CD9">
              <w:rPr>
                <w:rFonts w:ascii="Arial" w:hAnsi="Arial" w:cs="Arial"/>
              </w:rPr>
              <w:t>?</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r w:rsidR="00FF031D" w:rsidRPr="00E51CD9" w:rsidTr="00FF031D">
        <w:tc>
          <w:tcPr>
            <w:tcW w:w="1925" w:type="pct"/>
          </w:tcPr>
          <w:p w:rsidR="00FF031D" w:rsidRDefault="00FF031D" w:rsidP="008A7859">
            <w:pPr>
              <w:autoSpaceDE w:val="0"/>
              <w:autoSpaceDN w:val="0"/>
              <w:adjustRightInd w:val="0"/>
              <w:rPr>
                <w:rFonts w:ascii="Arial" w:hAnsi="Arial" w:cs="Arial"/>
              </w:rPr>
            </w:pPr>
            <w:r w:rsidRPr="00E51CD9">
              <w:rPr>
                <w:rFonts w:ascii="Arial" w:hAnsi="Arial" w:cs="Arial"/>
              </w:rPr>
              <w:t xml:space="preserve">Will the action look acceptable in the </w:t>
            </w:r>
            <w:r w:rsidR="00BA401F">
              <w:rPr>
                <w:rFonts w:ascii="Arial" w:hAnsi="Arial" w:cs="Arial"/>
              </w:rPr>
              <w:t>m</w:t>
            </w:r>
            <w:r w:rsidRPr="00E51CD9">
              <w:rPr>
                <w:rFonts w:ascii="Arial" w:hAnsi="Arial" w:cs="Arial"/>
              </w:rPr>
              <w:t>edia?</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r w:rsidR="00FF031D" w:rsidRPr="00E51CD9" w:rsidTr="00FF031D">
        <w:tc>
          <w:tcPr>
            <w:tcW w:w="1925" w:type="pct"/>
          </w:tcPr>
          <w:p w:rsidR="00FF031D" w:rsidRDefault="00FF031D" w:rsidP="008A7859">
            <w:pPr>
              <w:autoSpaceDE w:val="0"/>
              <w:autoSpaceDN w:val="0"/>
              <w:adjustRightInd w:val="0"/>
              <w:rPr>
                <w:rFonts w:ascii="Arial" w:hAnsi="Arial" w:cs="Arial"/>
              </w:rPr>
            </w:pPr>
            <w:r w:rsidRPr="00E51CD9">
              <w:rPr>
                <w:rFonts w:ascii="Arial" w:hAnsi="Arial" w:cs="Arial"/>
              </w:rPr>
              <w:t xml:space="preserve">Will the action look acceptable to my colleagues, friends </w:t>
            </w:r>
            <w:r w:rsidR="00BA401F">
              <w:rPr>
                <w:rFonts w:ascii="Arial" w:hAnsi="Arial" w:cs="Arial"/>
              </w:rPr>
              <w:t xml:space="preserve">or </w:t>
            </w:r>
            <w:r w:rsidRPr="00E51CD9">
              <w:rPr>
                <w:rFonts w:ascii="Arial" w:hAnsi="Arial" w:cs="Arial"/>
              </w:rPr>
              <w:t>family?</w:t>
            </w:r>
          </w:p>
          <w:p w:rsidR="00FF031D" w:rsidRPr="00E51CD9" w:rsidRDefault="00FF031D" w:rsidP="008A7859">
            <w:pPr>
              <w:autoSpaceDE w:val="0"/>
              <w:autoSpaceDN w:val="0"/>
              <w:adjustRightInd w:val="0"/>
              <w:rPr>
                <w:rFonts w:ascii="Arial" w:hAnsi="Arial" w:cs="Arial"/>
              </w:rPr>
            </w:pPr>
          </w:p>
        </w:tc>
        <w:tc>
          <w:tcPr>
            <w:tcW w:w="264" w:type="pct"/>
          </w:tcPr>
          <w:p w:rsidR="00FF031D" w:rsidRPr="00E51CD9" w:rsidRDefault="00FF031D" w:rsidP="008A7859">
            <w:pPr>
              <w:autoSpaceDE w:val="0"/>
              <w:autoSpaceDN w:val="0"/>
              <w:adjustRightInd w:val="0"/>
              <w:rPr>
                <w:rFonts w:ascii="Arial" w:hAnsi="Arial" w:cs="Arial"/>
              </w:rPr>
            </w:pPr>
          </w:p>
        </w:tc>
        <w:tc>
          <w:tcPr>
            <w:tcW w:w="200" w:type="pct"/>
          </w:tcPr>
          <w:p w:rsidR="00FF031D" w:rsidRPr="00E51CD9" w:rsidRDefault="00FF031D" w:rsidP="008A7859">
            <w:pPr>
              <w:autoSpaceDE w:val="0"/>
              <w:autoSpaceDN w:val="0"/>
              <w:adjustRightInd w:val="0"/>
              <w:rPr>
                <w:rFonts w:ascii="Arial" w:hAnsi="Arial" w:cs="Arial"/>
              </w:rPr>
            </w:pPr>
          </w:p>
        </w:tc>
        <w:tc>
          <w:tcPr>
            <w:tcW w:w="400" w:type="pct"/>
          </w:tcPr>
          <w:p w:rsidR="00FF031D" w:rsidRPr="00E51CD9" w:rsidRDefault="00FF031D" w:rsidP="008A7859">
            <w:pPr>
              <w:autoSpaceDE w:val="0"/>
              <w:autoSpaceDN w:val="0"/>
              <w:adjustRightInd w:val="0"/>
              <w:rPr>
                <w:rFonts w:ascii="Arial" w:hAnsi="Arial" w:cs="Arial"/>
              </w:rPr>
            </w:pPr>
          </w:p>
        </w:tc>
        <w:tc>
          <w:tcPr>
            <w:tcW w:w="2211" w:type="pct"/>
          </w:tcPr>
          <w:p w:rsidR="00FF031D" w:rsidRPr="00E51CD9" w:rsidRDefault="00FF031D" w:rsidP="008A7859">
            <w:pPr>
              <w:autoSpaceDE w:val="0"/>
              <w:autoSpaceDN w:val="0"/>
              <w:adjustRightInd w:val="0"/>
              <w:rPr>
                <w:rFonts w:ascii="Arial" w:hAnsi="Arial" w:cs="Arial"/>
              </w:rPr>
            </w:pPr>
          </w:p>
        </w:tc>
      </w:tr>
    </w:tbl>
    <w:p w:rsidR="00717B2C" w:rsidRDefault="00717B2C" w:rsidP="007C6DD5">
      <w:pPr>
        <w:autoSpaceDE w:val="0"/>
        <w:autoSpaceDN w:val="0"/>
        <w:adjustRightInd w:val="0"/>
        <w:spacing w:after="0" w:line="360" w:lineRule="auto"/>
        <w:rPr>
          <w:rFonts w:ascii="Arial" w:hAnsi="Arial" w:cs="Arial"/>
          <w:b/>
          <w:color w:val="292526"/>
          <w:sz w:val="28"/>
          <w:szCs w:val="28"/>
        </w:rPr>
      </w:pPr>
    </w:p>
    <w:p w:rsidR="00717B2C" w:rsidRDefault="00717B2C">
      <w:pPr>
        <w:rPr>
          <w:rFonts w:ascii="Arial" w:hAnsi="Arial" w:cs="Arial"/>
          <w:b/>
          <w:color w:val="292526"/>
          <w:sz w:val="28"/>
          <w:szCs w:val="28"/>
        </w:rPr>
      </w:pPr>
      <w:r>
        <w:rPr>
          <w:rFonts w:ascii="Arial" w:hAnsi="Arial" w:cs="Arial"/>
          <w:b/>
          <w:color w:val="292526"/>
          <w:sz w:val="28"/>
          <w:szCs w:val="28"/>
        </w:rPr>
        <w:br w:type="page"/>
      </w:r>
    </w:p>
    <w:p w:rsidR="007C6DD5" w:rsidRDefault="007C6DD5" w:rsidP="007C6DD5">
      <w:pPr>
        <w:autoSpaceDE w:val="0"/>
        <w:autoSpaceDN w:val="0"/>
        <w:adjustRightInd w:val="0"/>
        <w:spacing w:after="0" w:line="360" w:lineRule="auto"/>
        <w:rPr>
          <w:rFonts w:ascii="Arial" w:hAnsi="Arial" w:cs="Arial"/>
          <w:b/>
          <w:color w:val="292526"/>
          <w:sz w:val="28"/>
          <w:szCs w:val="28"/>
        </w:rPr>
      </w:pPr>
      <w:r w:rsidRPr="007C6DD5">
        <w:rPr>
          <w:rFonts w:ascii="Arial" w:hAnsi="Arial" w:cs="Arial"/>
          <w:b/>
          <w:color w:val="292526"/>
          <w:sz w:val="28"/>
          <w:szCs w:val="28"/>
        </w:rPr>
        <w:lastRenderedPageBreak/>
        <w:t xml:space="preserve">The </w:t>
      </w:r>
      <w:r w:rsidR="00D93379">
        <w:rPr>
          <w:rFonts w:ascii="Arial" w:hAnsi="Arial" w:cs="Arial"/>
          <w:b/>
          <w:color w:val="292526"/>
          <w:sz w:val="28"/>
          <w:szCs w:val="28"/>
        </w:rPr>
        <w:t xml:space="preserve">generic </w:t>
      </w:r>
      <w:r w:rsidRPr="007C6DD5">
        <w:rPr>
          <w:rFonts w:ascii="Arial" w:hAnsi="Arial" w:cs="Arial"/>
          <w:b/>
          <w:color w:val="292526"/>
          <w:sz w:val="28"/>
          <w:szCs w:val="28"/>
        </w:rPr>
        <w:t>ethical checklist</w:t>
      </w:r>
      <w:r w:rsidR="00902074">
        <w:rPr>
          <w:rFonts w:ascii="Arial" w:hAnsi="Arial" w:cs="Arial"/>
          <w:b/>
          <w:color w:val="292526"/>
          <w:sz w:val="28"/>
          <w:szCs w:val="28"/>
        </w:rPr>
        <w:t>s</w:t>
      </w:r>
    </w:p>
    <w:p w:rsidR="007C6DD5" w:rsidRPr="00D93379" w:rsidRDefault="00930DFD" w:rsidP="007C6DD5">
      <w:pPr>
        <w:autoSpaceDE w:val="0"/>
        <w:autoSpaceDN w:val="0"/>
        <w:adjustRightInd w:val="0"/>
        <w:spacing w:after="0" w:line="360" w:lineRule="auto"/>
        <w:rPr>
          <w:rFonts w:ascii="Arial" w:hAnsi="Arial" w:cs="Arial"/>
          <w:color w:val="292526"/>
        </w:rPr>
      </w:pPr>
      <w:r>
        <w:rPr>
          <w:rFonts w:ascii="Arial" w:hAnsi="Arial" w:cs="Arial"/>
          <w:color w:val="292526"/>
        </w:rPr>
        <w:t>This</w:t>
      </w:r>
      <w:r w:rsidR="00D93379" w:rsidRPr="00D93379">
        <w:rPr>
          <w:rFonts w:ascii="Arial" w:hAnsi="Arial" w:cs="Arial"/>
          <w:color w:val="292526"/>
        </w:rPr>
        <w:t xml:space="preserve"> ge</w:t>
      </w:r>
      <w:r w:rsidR="007C6DD5" w:rsidRPr="00D93379">
        <w:rPr>
          <w:rFonts w:ascii="Arial" w:hAnsi="Arial" w:cs="Arial"/>
          <w:color w:val="292526"/>
        </w:rPr>
        <w:t>neric checklist</w:t>
      </w:r>
      <w:r>
        <w:rPr>
          <w:rFonts w:ascii="Arial" w:hAnsi="Arial" w:cs="Arial"/>
          <w:color w:val="292526"/>
        </w:rPr>
        <w:t xml:space="preserve"> i</w:t>
      </w:r>
      <w:r w:rsidR="00902074">
        <w:rPr>
          <w:rFonts w:ascii="Arial" w:hAnsi="Arial" w:cs="Arial"/>
          <w:color w:val="292526"/>
        </w:rPr>
        <w:t>s</w:t>
      </w:r>
      <w:r w:rsidR="007C6DD5" w:rsidRPr="00D93379">
        <w:rPr>
          <w:rFonts w:ascii="Arial" w:hAnsi="Arial" w:cs="Arial"/>
          <w:color w:val="292526"/>
        </w:rPr>
        <w:t xml:space="preserve"> based on </w:t>
      </w:r>
      <w:r w:rsidR="00902074">
        <w:rPr>
          <w:rFonts w:ascii="Arial" w:hAnsi="Arial" w:cs="Arial"/>
          <w:color w:val="292526"/>
        </w:rPr>
        <w:t xml:space="preserve">strategy areas and </w:t>
      </w:r>
      <w:r w:rsidR="007C6DD5" w:rsidRPr="00D93379">
        <w:rPr>
          <w:rFonts w:ascii="Arial" w:hAnsi="Arial" w:cs="Arial"/>
          <w:color w:val="292526"/>
        </w:rPr>
        <w:t>the statement of ethical principles</w:t>
      </w:r>
    </w:p>
    <w:p w:rsidR="007C6DD5" w:rsidRDefault="007C6DD5" w:rsidP="00980FFE">
      <w:pPr>
        <w:spacing w:after="0" w:line="240" w:lineRule="auto"/>
        <w:rPr>
          <w:rFonts w:ascii="Arial" w:eastAsia="Times New Roman" w:hAnsi="Arial" w:cs="Arial"/>
          <w:lang w:eastAsia="en-GB"/>
        </w:rPr>
      </w:pPr>
    </w:p>
    <w:tbl>
      <w:tblPr>
        <w:tblStyle w:val="TableGrid"/>
        <w:tblW w:w="5000" w:type="pct"/>
        <w:tblLook w:val="04A0" w:firstRow="1" w:lastRow="0" w:firstColumn="1" w:lastColumn="0" w:noHBand="0" w:noVBand="1"/>
      </w:tblPr>
      <w:tblGrid>
        <w:gridCol w:w="6010"/>
        <w:gridCol w:w="781"/>
        <w:gridCol w:w="781"/>
        <w:gridCol w:w="781"/>
        <w:gridCol w:w="7261"/>
      </w:tblGrid>
      <w:tr w:rsidR="00717B2C" w:rsidRPr="007C6DD5" w:rsidTr="00EA33F5">
        <w:trPr>
          <w:cantSplit/>
        </w:trPr>
        <w:tc>
          <w:tcPr>
            <w:tcW w:w="1925" w:type="pct"/>
          </w:tcPr>
          <w:p w:rsidR="00717B2C" w:rsidRPr="007C6DD5" w:rsidRDefault="00717B2C" w:rsidP="00902074">
            <w:pPr>
              <w:autoSpaceDE w:val="0"/>
              <w:autoSpaceDN w:val="0"/>
              <w:adjustRightInd w:val="0"/>
              <w:rPr>
                <w:rFonts w:ascii="Arial" w:hAnsi="Arial" w:cs="Arial"/>
                <w:b/>
                <w:sz w:val="24"/>
                <w:szCs w:val="24"/>
              </w:rPr>
            </w:pPr>
            <w:r w:rsidRPr="007C6DD5">
              <w:rPr>
                <w:rFonts w:ascii="Arial" w:hAnsi="Arial" w:cs="Arial"/>
                <w:b/>
                <w:sz w:val="24"/>
                <w:szCs w:val="24"/>
              </w:rPr>
              <w:t>I</w:t>
            </w:r>
            <w:r>
              <w:rPr>
                <w:rFonts w:ascii="Arial" w:hAnsi="Arial" w:cs="Arial"/>
                <w:b/>
                <w:sz w:val="24"/>
                <w:szCs w:val="24"/>
              </w:rPr>
              <w:t xml:space="preserve">n which areas of the University’s business are there ethical </w:t>
            </w:r>
            <w:r w:rsidR="00902074">
              <w:rPr>
                <w:rFonts w:ascii="Arial" w:hAnsi="Arial" w:cs="Arial"/>
                <w:b/>
                <w:sz w:val="24"/>
                <w:szCs w:val="24"/>
              </w:rPr>
              <w:t xml:space="preserve">or other </w:t>
            </w:r>
            <w:r>
              <w:rPr>
                <w:rFonts w:ascii="Arial" w:hAnsi="Arial" w:cs="Arial"/>
                <w:b/>
                <w:sz w:val="24"/>
                <w:szCs w:val="24"/>
              </w:rPr>
              <w:t xml:space="preserve">implications </w:t>
            </w:r>
            <w:r w:rsidR="00902074">
              <w:rPr>
                <w:rFonts w:ascii="Arial" w:hAnsi="Arial" w:cs="Arial"/>
                <w:b/>
                <w:sz w:val="24"/>
                <w:szCs w:val="24"/>
              </w:rPr>
              <w:t xml:space="preserve">arising from </w:t>
            </w:r>
            <w:r w:rsidRPr="007C6DD5">
              <w:rPr>
                <w:rFonts w:ascii="Arial" w:hAnsi="Arial" w:cs="Arial"/>
                <w:b/>
                <w:sz w:val="24"/>
                <w:szCs w:val="24"/>
              </w:rPr>
              <w:t>the action</w:t>
            </w:r>
            <w:r>
              <w:rPr>
                <w:rFonts w:ascii="Arial" w:hAnsi="Arial" w:cs="Arial"/>
                <w:b/>
                <w:sz w:val="24"/>
                <w:szCs w:val="24"/>
              </w:rPr>
              <w:t>?</w:t>
            </w:r>
          </w:p>
        </w:tc>
        <w:tc>
          <w:tcPr>
            <w:tcW w:w="250" w:type="pct"/>
          </w:tcPr>
          <w:p w:rsidR="00717B2C" w:rsidRPr="007C6DD5" w:rsidRDefault="00717B2C" w:rsidP="00717B2C">
            <w:pPr>
              <w:autoSpaceDE w:val="0"/>
              <w:autoSpaceDN w:val="0"/>
              <w:adjustRightInd w:val="0"/>
              <w:rPr>
                <w:rFonts w:ascii="Arial" w:hAnsi="Arial" w:cs="Arial"/>
                <w:b/>
                <w:sz w:val="24"/>
                <w:szCs w:val="24"/>
              </w:rPr>
            </w:pPr>
            <w:r>
              <w:rPr>
                <w:rFonts w:ascii="Arial" w:hAnsi="Arial" w:cs="Arial"/>
                <w:b/>
                <w:sz w:val="24"/>
                <w:szCs w:val="24"/>
              </w:rPr>
              <w:t>Y</w:t>
            </w:r>
            <w:r w:rsidRPr="007C6DD5">
              <w:rPr>
                <w:rFonts w:ascii="Arial" w:hAnsi="Arial" w:cs="Arial"/>
                <w:b/>
                <w:sz w:val="24"/>
                <w:szCs w:val="24"/>
              </w:rPr>
              <w:t>es</w:t>
            </w:r>
          </w:p>
        </w:tc>
        <w:tc>
          <w:tcPr>
            <w:tcW w:w="250" w:type="pct"/>
          </w:tcPr>
          <w:p w:rsidR="00717B2C" w:rsidRPr="007C6DD5" w:rsidRDefault="00717B2C" w:rsidP="00717B2C">
            <w:pPr>
              <w:autoSpaceDE w:val="0"/>
              <w:autoSpaceDN w:val="0"/>
              <w:adjustRightInd w:val="0"/>
              <w:rPr>
                <w:rFonts w:ascii="Arial" w:hAnsi="Arial" w:cs="Arial"/>
                <w:b/>
                <w:sz w:val="24"/>
                <w:szCs w:val="24"/>
              </w:rPr>
            </w:pPr>
            <w:r>
              <w:rPr>
                <w:rFonts w:ascii="Arial" w:hAnsi="Arial" w:cs="Arial"/>
                <w:b/>
                <w:sz w:val="24"/>
                <w:szCs w:val="24"/>
              </w:rPr>
              <w:t>N</w:t>
            </w:r>
            <w:r w:rsidRPr="007C6DD5">
              <w:rPr>
                <w:rFonts w:ascii="Arial" w:hAnsi="Arial" w:cs="Arial"/>
                <w:b/>
                <w:sz w:val="24"/>
                <w:szCs w:val="24"/>
              </w:rPr>
              <w:t>o</w:t>
            </w:r>
          </w:p>
        </w:tc>
        <w:tc>
          <w:tcPr>
            <w:tcW w:w="250" w:type="pct"/>
          </w:tcPr>
          <w:p w:rsidR="00717B2C" w:rsidRPr="007C6DD5" w:rsidRDefault="00717B2C" w:rsidP="00717B2C">
            <w:pPr>
              <w:autoSpaceDE w:val="0"/>
              <w:autoSpaceDN w:val="0"/>
              <w:adjustRightInd w:val="0"/>
              <w:rPr>
                <w:rFonts w:ascii="Arial" w:hAnsi="Arial" w:cs="Arial"/>
                <w:b/>
                <w:sz w:val="24"/>
                <w:szCs w:val="24"/>
              </w:rPr>
            </w:pPr>
            <w:r w:rsidRPr="007C6DD5">
              <w:rPr>
                <w:rFonts w:ascii="Arial" w:hAnsi="Arial" w:cs="Arial"/>
                <w:b/>
                <w:sz w:val="24"/>
                <w:szCs w:val="24"/>
              </w:rPr>
              <w:t>Not sure</w:t>
            </w:r>
          </w:p>
        </w:tc>
        <w:tc>
          <w:tcPr>
            <w:tcW w:w="2378" w:type="pct"/>
          </w:tcPr>
          <w:p w:rsidR="00717B2C" w:rsidRPr="007C6DD5" w:rsidRDefault="00717B2C" w:rsidP="00717B2C">
            <w:pPr>
              <w:autoSpaceDE w:val="0"/>
              <w:autoSpaceDN w:val="0"/>
              <w:adjustRightInd w:val="0"/>
              <w:rPr>
                <w:rFonts w:ascii="Arial" w:hAnsi="Arial" w:cs="Arial"/>
                <w:b/>
                <w:sz w:val="24"/>
                <w:szCs w:val="24"/>
              </w:rPr>
            </w:pPr>
            <w:r w:rsidRPr="007C6DD5">
              <w:rPr>
                <w:rFonts w:ascii="Arial" w:hAnsi="Arial" w:cs="Arial"/>
                <w:b/>
                <w:sz w:val="24"/>
                <w:szCs w:val="24"/>
              </w:rPr>
              <w:t>Comments</w:t>
            </w: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000000"/>
              </w:rPr>
            </w:pPr>
            <w:r w:rsidRPr="00105F0C">
              <w:rPr>
                <w:rFonts w:ascii="Arial" w:hAnsi="Arial" w:cs="Arial"/>
                <w:bCs/>
                <w:color w:val="000000"/>
              </w:rPr>
              <w:t>Research</w:t>
            </w:r>
          </w:p>
          <w:p w:rsidR="00902074" w:rsidRPr="00105F0C" w:rsidRDefault="00902074" w:rsidP="004D68BE">
            <w:pPr>
              <w:autoSpaceDE w:val="0"/>
              <w:autoSpaceDN w:val="0"/>
              <w:adjustRightInd w:val="0"/>
              <w:rPr>
                <w:rFonts w:ascii="Arial" w:hAnsi="Arial" w:cs="Arial"/>
                <w:bCs/>
                <w:color w:val="000000"/>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000000"/>
              </w:rPr>
            </w:pPr>
            <w:r w:rsidRPr="00105F0C">
              <w:rPr>
                <w:rFonts w:ascii="Arial" w:hAnsi="Arial" w:cs="Arial"/>
                <w:bCs/>
                <w:color w:val="000000"/>
              </w:rPr>
              <w:t>Learning and Teaching</w:t>
            </w:r>
          </w:p>
          <w:p w:rsidR="00902074" w:rsidRPr="00105F0C" w:rsidRDefault="00902074" w:rsidP="004D68BE">
            <w:pPr>
              <w:autoSpaceDE w:val="0"/>
              <w:autoSpaceDN w:val="0"/>
              <w:adjustRightInd w:val="0"/>
              <w:rPr>
                <w:rFonts w:ascii="Arial" w:hAnsi="Arial" w:cs="Arial"/>
                <w:bCs/>
                <w:color w:val="000000"/>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000000"/>
              </w:rPr>
            </w:pPr>
            <w:r w:rsidRPr="00105F0C">
              <w:rPr>
                <w:rFonts w:ascii="Arial" w:hAnsi="Arial" w:cs="Arial"/>
                <w:bCs/>
                <w:color w:val="000000"/>
              </w:rPr>
              <w:t>Enterprise</w:t>
            </w:r>
          </w:p>
          <w:p w:rsidR="00902074" w:rsidRPr="00105F0C" w:rsidRDefault="00902074" w:rsidP="004D68BE">
            <w:pPr>
              <w:autoSpaceDE w:val="0"/>
              <w:autoSpaceDN w:val="0"/>
              <w:adjustRightInd w:val="0"/>
              <w:rPr>
                <w:rFonts w:ascii="Arial" w:hAnsi="Arial" w:cs="Arial"/>
                <w:bCs/>
                <w:color w:val="000000"/>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000000"/>
              </w:rPr>
            </w:pPr>
            <w:r w:rsidRPr="00105F0C">
              <w:rPr>
                <w:rFonts w:ascii="Arial" w:hAnsi="Arial" w:cs="Arial"/>
                <w:bCs/>
                <w:color w:val="000000"/>
              </w:rPr>
              <w:t>Sport</w:t>
            </w:r>
          </w:p>
          <w:p w:rsidR="00902074" w:rsidRPr="00105F0C" w:rsidRDefault="00902074" w:rsidP="004D68BE">
            <w:pPr>
              <w:autoSpaceDE w:val="0"/>
              <w:autoSpaceDN w:val="0"/>
              <w:adjustRightInd w:val="0"/>
              <w:rPr>
                <w:rFonts w:ascii="Arial" w:hAnsi="Arial" w:cs="Arial"/>
                <w:bCs/>
                <w:color w:val="000000"/>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000000"/>
              </w:rPr>
            </w:pPr>
            <w:r w:rsidRPr="00105F0C">
              <w:rPr>
                <w:rFonts w:ascii="Arial" w:hAnsi="Arial" w:cs="Arial"/>
                <w:bCs/>
                <w:color w:val="000000"/>
              </w:rPr>
              <w:t>The Arts</w:t>
            </w:r>
          </w:p>
          <w:p w:rsidR="00902074" w:rsidRPr="00105F0C" w:rsidRDefault="00902074" w:rsidP="004D68BE">
            <w:pPr>
              <w:autoSpaceDE w:val="0"/>
              <w:autoSpaceDN w:val="0"/>
              <w:adjustRightInd w:val="0"/>
              <w:rPr>
                <w:rFonts w:ascii="Arial" w:hAnsi="Arial" w:cs="Arial"/>
                <w:bCs/>
                <w:color w:val="000000"/>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autoSpaceDE w:val="0"/>
              <w:autoSpaceDN w:val="0"/>
              <w:adjustRightInd w:val="0"/>
              <w:rPr>
                <w:rFonts w:ascii="Arial" w:hAnsi="Arial" w:cs="Arial"/>
                <w:bCs/>
                <w:color w:val="292526"/>
              </w:rPr>
            </w:pPr>
            <w:r w:rsidRPr="00105F0C">
              <w:rPr>
                <w:rFonts w:ascii="Arial" w:hAnsi="Arial" w:cs="Arial"/>
                <w:bCs/>
                <w:color w:val="292526"/>
              </w:rPr>
              <w:t>The Loughborough</w:t>
            </w:r>
            <w:r w:rsidRPr="00105F0C">
              <w:rPr>
                <w:rFonts w:ascii="Arial" w:hAnsi="Arial" w:cs="Arial"/>
              </w:rPr>
              <w:t xml:space="preserve"> </w:t>
            </w:r>
            <w:r w:rsidRPr="00105F0C">
              <w:rPr>
                <w:rFonts w:ascii="Arial" w:hAnsi="Arial" w:cs="Arial"/>
                <w:bCs/>
                <w:color w:val="292526"/>
              </w:rPr>
              <w:t>student experience</w:t>
            </w:r>
          </w:p>
          <w:p w:rsidR="00902074" w:rsidRPr="00105F0C" w:rsidRDefault="00902074" w:rsidP="004D68BE">
            <w:pPr>
              <w:autoSpaceDE w:val="0"/>
              <w:autoSpaceDN w:val="0"/>
              <w:adjustRightInd w:val="0"/>
              <w:rPr>
                <w:rFonts w:ascii="Arial" w:hAnsi="Arial" w:cs="Arial"/>
                <w:bCs/>
                <w:color w:val="292526"/>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Social Impact and Engagement</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Human Resource Management</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Financial Sustainability</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Marketing and Communications</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Commercial Services</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Advancement and Fundraising</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 xml:space="preserve">Estate </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r w:rsidR="00902074" w:rsidRPr="00E51CD9" w:rsidTr="00EA33F5">
        <w:trPr>
          <w:cantSplit/>
        </w:trPr>
        <w:tc>
          <w:tcPr>
            <w:tcW w:w="1925" w:type="pct"/>
          </w:tcPr>
          <w:p w:rsidR="00902074" w:rsidRDefault="00902074" w:rsidP="004D68BE">
            <w:pPr>
              <w:rPr>
                <w:rFonts w:ascii="Arial" w:hAnsi="Arial" w:cs="Arial"/>
              </w:rPr>
            </w:pPr>
            <w:r w:rsidRPr="00105F0C">
              <w:rPr>
                <w:rFonts w:ascii="Arial" w:hAnsi="Arial" w:cs="Arial"/>
              </w:rPr>
              <w:t>Information Services</w:t>
            </w:r>
          </w:p>
          <w:p w:rsidR="00902074" w:rsidRPr="00105F0C" w:rsidRDefault="00902074" w:rsidP="004D68BE">
            <w:pPr>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50" w:type="pct"/>
          </w:tcPr>
          <w:p w:rsidR="00902074" w:rsidRPr="00E51CD9" w:rsidRDefault="00902074" w:rsidP="00717B2C">
            <w:pPr>
              <w:autoSpaceDE w:val="0"/>
              <w:autoSpaceDN w:val="0"/>
              <w:adjustRightInd w:val="0"/>
              <w:rPr>
                <w:rFonts w:ascii="Arial" w:hAnsi="Arial" w:cs="Arial"/>
              </w:rPr>
            </w:pPr>
          </w:p>
        </w:tc>
        <w:tc>
          <w:tcPr>
            <w:tcW w:w="2378" w:type="pct"/>
          </w:tcPr>
          <w:p w:rsidR="00902074" w:rsidRPr="00E51CD9" w:rsidRDefault="00902074" w:rsidP="00717B2C">
            <w:pPr>
              <w:autoSpaceDE w:val="0"/>
              <w:autoSpaceDN w:val="0"/>
              <w:adjustRightInd w:val="0"/>
              <w:rPr>
                <w:rFonts w:ascii="Arial" w:hAnsi="Arial" w:cs="Arial"/>
              </w:rPr>
            </w:pPr>
          </w:p>
        </w:tc>
      </w:tr>
    </w:tbl>
    <w:p w:rsidR="00717B2C" w:rsidRDefault="00717B2C" w:rsidP="00980FFE">
      <w:pPr>
        <w:spacing w:after="0" w:line="240" w:lineRule="auto"/>
        <w:rPr>
          <w:rFonts w:ascii="Arial" w:eastAsia="Times New Roman" w:hAnsi="Arial" w:cs="Arial"/>
          <w:lang w:eastAsia="en-GB"/>
        </w:rPr>
      </w:pPr>
    </w:p>
    <w:tbl>
      <w:tblPr>
        <w:tblStyle w:val="TableGrid"/>
        <w:tblW w:w="5000" w:type="pct"/>
        <w:tblLook w:val="04A0" w:firstRow="1" w:lastRow="0" w:firstColumn="1" w:lastColumn="0" w:noHBand="0" w:noVBand="1"/>
      </w:tblPr>
      <w:tblGrid>
        <w:gridCol w:w="6151"/>
        <w:gridCol w:w="798"/>
        <w:gridCol w:w="799"/>
        <w:gridCol w:w="799"/>
        <w:gridCol w:w="7067"/>
      </w:tblGrid>
      <w:tr w:rsidR="007C6DD5" w:rsidRPr="007C6DD5" w:rsidTr="00C33AC0">
        <w:trPr>
          <w:cantSplit/>
          <w:tblHeader/>
        </w:trPr>
        <w:tc>
          <w:tcPr>
            <w:tcW w:w="1925" w:type="pct"/>
          </w:tcPr>
          <w:p w:rsidR="007C6DD5" w:rsidRPr="007C6DD5" w:rsidRDefault="007C6DD5" w:rsidP="007C6DD5">
            <w:pPr>
              <w:autoSpaceDE w:val="0"/>
              <w:autoSpaceDN w:val="0"/>
              <w:adjustRightInd w:val="0"/>
              <w:rPr>
                <w:rFonts w:ascii="Arial" w:hAnsi="Arial" w:cs="Arial"/>
                <w:b/>
                <w:sz w:val="24"/>
                <w:szCs w:val="24"/>
              </w:rPr>
            </w:pPr>
            <w:r w:rsidRPr="007C6DD5">
              <w:rPr>
                <w:rFonts w:ascii="Arial" w:hAnsi="Arial" w:cs="Arial"/>
                <w:b/>
                <w:sz w:val="24"/>
                <w:szCs w:val="24"/>
              </w:rPr>
              <w:lastRenderedPageBreak/>
              <w:t>Is the action consistent with our institutional commitment</w:t>
            </w:r>
            <w:r w:rsidR="00902074">
              <w:rPr>
                <w:rFonts w:ascii="Arial" w:hAnsi="Arial" w:cs="Arial"/>
                <w:b/>
                <w:sz w:val="24"/>
                <w:szCs w:val="24"/>
              </w:rPr>
              <w:t>s</w:t>
            </w:r>
            <w:r w:rsidRPr="007C6DD5">
              <w:rPr>
                <w:rFonts w:ascii="Arial" w:hAnsi="Arial" w:cs="Arial"/>
                <w:b/>
                <w:sz w:val="24"/>
                <w:szCs w:val="24"/>
              </w:rPr>
              <w:t xml:space="preserve"> to:</w:t>
            </w:r>
          </w:p>
        </w:tc>
        <w:tc>
          <w:tcPr>
            <w:tcW w:w="250" w:type="pct"/>
          </w:tcPr>
          <w:p w:rsidR="007C6DD5" w:rsidRPr="007C6DD5" w:rsidRDefault="007C6DD5" w:rsidP="007C6DD5">
            <w:pPr>
              <w:autoSpaceDE w:val="0"/>
              <w:autoSpaceDN w:val="0"/>
              <w:adjustRightInd w:val="0"/>
              <w:rPr>
                <w:rFonts w:ascii="Arial" w:hAnsi="Arial" w:cs="Arial"/>
                <w:b/>
                <w:sz w:val="24"/>
                <w:szCs w:val="24"/>
              </w:rPr>
            </w:pPr>
            <w:r>
              <w:rPr>
                <w:rFonts w:ascii="Arial" w:hAnsi="Arial" w:cs="Arial"/>
                <w:b/>
                <w:sz w:val="24"/>
                <w:szCs w:val="24"/>
              </w:rPr>
              <w:t>Y</w:t>
            </w:r>
            <w:r w:rsidRPr="007C6DD5">
              <w:rPr>
                <w:rFonts w:ascii="Arial" w:hAnsi="Arial" w:cs="Arial"/>
                <w:b/>
                <w:sz w:val="24"/>
                <w:szCs w:val="24"/>
              </w:rPr>
              <w:t>es</w:t>
            </w:r>
          </w:p>
        </w:tc>
        <w:tc>
          <w:tcPr>
            <w:tcW w:w="250" w:type="pct"/>
          </w:tcPr>
          <w:p w:rsidR="007C6DD5" w:rsidRPr="007C6DD5" w:rsidRDefault="007C6DD5" w:rsidP="007C6DD5">
            <w:pPr>
              <w:autoSpaceDE w:val="0"/>
              <w:autoSpaceDN w:val="0"/>
              <w:adjustRightInd w:val="0"/>
              <w:rPr>
                <w:rFonts w:ascii="Arial" w:hAnsi="Arial" w:cs="Arial"/>
                <w:b/>
                <w:sz w:val="24"/>
                <w:szCs w:val="24"/>
              </w:rPr>
            </w:pPr>
            <w:r>
              <w:rPr>
                <w:rFonts w:ascii="Arial" w:hAnsi="Arial" w:cs="Arial"/>
                <w:b/>
                <w:sz w:val="24"/>
                <w:szCs w:val="24"/>
              </w:rPr>
              <w:t>N</w:t>
            </w:r>
            <w:r w:rsidRPr="007C6DD5">
              <w:rPr>
                <w:rFonts w:ascii="Arial" w:hAnsi="Arial" w:cs="Arial"/>
                <w:b/>
                <w:sz w:val="24"/>
                <w:szCs w:val="24"/>
              </w:rPr>
              <w:t>o</w:t>
            </w:r>
          </w:p>
        </w:tc>
        <w:tc>
          <w:tcPr>
            <w:tcW w:w="250" w:type="pct"/>
          </w:tcPr>
          <w:p w:rsidR="007C6DD5" w:rsidRPr="007C6DD5" w:rsidRDefault="007C6DD5" w:rsidP="007C6DD5">
            <w:pPr>
              <w:autoSpaceDE w:val="0"/>
              <w:autoSpaceDN w:val="0"/>
              <w:adjustRightInd w:val="0"/>
              <w:rPr>
                <w:rFonts w:ascii="Arial" w:hAnsi="Arial" w:cs="Arial"/>
                <w:b/>
                <w:sz w:val="24"/>
                <w:szCs w:val="24"/>
              </w:rPr>
            </w:pPr>
            <w:r w:rsidRPr="007C6DD5">
              <w:rPr>
                <w:rFonts w:ascii="Arial" w:hAnsi="Arial" w:cs="Arial"/>
                <w:b/>
                <w:sz w:val="24"/>
                <w:szCs w:val="24"/>
              </w:rPr>
              <w:t>Not sure</w:t>
            </w:r>
          </w:p>
        </w:tc>
        <w:tc>
          <w:tcPr>
            <w:tcW w:w="2211" w:type="pct"/>
          </w:tcPr>
          <w:p w:rsidR="007C6DD5" w:rsidRPr="007C6DD5" w:rsidRDefault="007C6DD5" w:rsidP="007C6DD5">
            <w:pPr>
              <w:autoSpaceDE w:val="0"/>
              <w:autoSpaceDN w:val="0"/>
              <w:adjustRightInd w:val="0"/>
              <w:rPr>
                <w:rFonts w:ascii="Arial" w:hAnsi="Arial" w:cs="Arial"/>
                <w:b/>
                <w:sz w:val="24"/>
                <w:szCs w:val="24"/>
              </w:rPr>
            </w:pPr>
            <w:r w:rsidRPr="007C6DD5">
              <w:rPr>
                <w:rFonts w:ascii="Arial" w:hAnsi="Arial" w:cs="Arial"/>
                <w:b/>
                <w:sz w:val="24"/>
                <w:szCs w:val="24"/>
              </w:rPr>
              <w:t>Comments</w:t>
            </w:r>
          </w:p>
        </w:tc>
      </w:tr>
      <w:tr w:rsidR="007C6DD5" w:rsidRPr="00E51CD9" w:rsidTr="00930DFD">
        <w:trPr>
          <w:cantSplit/>
          <w:trHeight w:val="851"/>
        </w:trPr>
        <w:tc>
          <w:tcPr>
            <w:tcW w:w="1925" w:type="pct"/>
          </w:tcPr>
          <w:p w:rsidR="007C6DD5" w:rsidRDefault="00930DFD" w:rsidP="007C6DD5">
            <w:pPr>
              <w:autoSpaceDE w:val="0"/>
              <w:autoSpaceDN w:val="0"/>
              <w:adjustRightInd w:val="0"/>
              <w:rPr>
                <w:rFonts w:ascii="Arial" w:hAnsi="Arial" w:cs="Arial"/>
                <w:bCs/>
                <w:color w:val="292526"/>
              </w:rPr>
            </w:pPr>
            <w:r w:rsidRPr="00930DFD">
              <w:rPr>
                <w:rFonts w:ascii="Arial" w:hAnsi="Arial" w:cs="Arial"/>
                <w:bCs/>
                <w:color w:val="292526"/>
              </w:rPr>
              <w:t>the creation, transmission and dissemination of knowledge for the social and economic enrichment of society</w:t>
            </w:r>
            <w:r>
              <w:rPr>
                <w:rFonts w:ascii="Arial" w:hAnsi="Arial" w:cs="Arial"/>
                <w:bCs/>
                <w:color w:val="292526"/>
              </w:rPr>
              <w:t>?</w:t>
            </w:r>
          </w:p>
          <w:p w:rsidR="00930DFD" w:rsidRPr="00E51CD9" w:rsidRDefault="00930DFD"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rPr>
            </w:pPr>
            <w:r w:rsidRPr="00FE2C76">
              <w:rPr>
                <w:rFonts w:ascii="Arial" w:hAnsi="Arial" w:cs="Arial"/>
                <w:color w:val="292526"/>
              </w:rPr>
              <w:t>the seven overarching ethical principles of selflessness, integrity, objectivity, accountability, openness, honesty and leadership</w:t>
            </w:r>
            <w:r w:rsidR="00717B2C">
              <w:rPr>
                <w:rFonts w:ascii="Arial" w:hAnsi="Arial" w:cs="Arial"/>
                <w:color w:val="292526"/>
              </w:rPr>
              <w:t>?</w:t>
            </w:r>
          </w:p>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930DFD" w:rsidP="007C6DD5">
            <w:pPr>
              <w:autoSpaceDE w:val="0"/>
              <w:autoSpaceDN w:val="0"/>
              <w:adjustRightInd w:val="0"/>
              <w:rPr>
                <w:rFonts w:ascii="Arial" w:hAnsi="Arial" w:cs="Arial"/>
                <w:color w:val="292526"/>
              </w:rPr>
            </w:pPr>
            <w:r w:rsidRPr="00930DFD">
              <w:rPr>
                <w:rFonts w:ascii="Arial" w:hAnsi="Arial" w:cs="Arial"/>
                <w:color w:val="292526"/>
              </w:rPr>
              <w:t>accepting our social, economic and environmental responsibilities and contributing to the wider goal of sustainable development</w:t>
            </w:r>
            <w:r>
              <w:rPr>
                <w:rFonts w:ascii="Arial" w:hAnsi="Arial" w:cs="Arial"/>
                <w:color w:val="292526"/>
              </w:rPr>
              <w:t>?</w:t>
            </w:r>
          </w:p>
          <w:p w:rsidR="00930DFD" w:rsidRPr="00E51CD9" w:rsidRDefault="00930DFD"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spacing w:line="280" w:lineRule="atLeast"/>
              <w:rPr>
                <w:rFonts w:ascii="Arial" w:hAnsi="Arial" w:cs="Arial"/>
                <w:color w:val="292526"/>
              </w:rPr>
            </w:pPr>
            <w:r w:rsidRPr="007C6DD5">
              <w:rPr>
                <w:rFonts w:ascii="Arial" w:hAnsi="Arial" w:cs="Arial"/>
                <w:color w:val="292526"/>
              </w:rPr>
              <w:t xml:space="preserve">the protection of </w:t>
            </w:r>
            <w:r w:rsidR="00063617">
              <w:rPr>
                <w:rFonts w:ascii="Arial" w:hAnsi="Arial" w:cs="Arial"/>
                <w:color w:val="292526"/>
              </w:rPr>
              <w:t xml:space="preserve">equity, </w:t>
            </w:r>
            <w:r w:rsidRPr="007C6DD5">
              <w:rPr>
                <w:rFonts w:ascii="Arial" w:hAnsi="Arial" w:cs="Arial"/>
                <w:color w:val="292526"/>
              </w:rPr>
              <w:t>human rights and civil liberties</w:t>
            </w:r>
            <w:r>
              <w:rPr>
                <w:rFonts w:ascii="Arial" w:hAnsi="Arial" w:cs="Arial"/>
                <w:color w:val="292526"/>
              </w:rPr>
              <w:t>*</w:t>
            </w:r>
            <w:r w:rsidRPr="007C6DD5">
              <w:rPr>
                <w:rFonts w:ascii="Arial" w:hAnsi="Arial" w:cs="Arial"/>
                <w:color w:val="292526"/>
              </w:rPr>
              <w:t xml:space="preserve"> around the world</w:t>
            </w:r>
            <w:r w:rsidR="00717B2C">
              <w:rPr>
                <w:rFonts w:ascii="Arial" w:hAnsi="Arial" w:cs="Arial"/>
                <w:color w:val="292526"/>
              </w:rPr>
              <w:t>?</w:t>
            </w:r>
          </w:p>
          <w:p w:rsidR="007C6DD5" w:rsidRDefault="007C6DD5" w:rsidP="007C6DD5">
            <w:pPr>
              <w:autoSpaceDE w:val="0"/>
              <w:autoSpaceDN w:val="0"/>
              <w:adjustRightInd w:val="0"/>
              <w:spacing w:line="280" w:lineRule="atLeast"/>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supporting the academic freedom to further knowledge and debate, within UK law</w:t>
            </w:r>
            <w:r w:rsidR="00717B2C">
              <w:rPr>
                <w:rFonts w:ascii="Arial" w:hAnsi="Arial" w:cs="Arial"/>
                <w:color w:val="292526"/>
              </w:rPr>
              <w:t>?</w:t>
            </w:r>
          </w:p>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excellence in all our activities</w:t>
            </w:r>
            <w:r w:rsidR="00717B2C">
              <w:rPr>
                <w:rFonts w:ascii="Arial" w:hAnsi="Arial" w:cs="Arial"/>
                <w:color w:val="292526"/>
              </w:rPr>
              <w:t>?</w:t>
            </w:r>
          </w:p>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930DFD" w:rsidP="007C6DD5">
            <w:pPr>
              <w:autoSpaceDE w:val="0"/>
              <w:autoSpaceDN w:val="0"/>
              <w:adjustRightInd w:val="0"/>
              <w:rPr>
                <w:rFonts w:ascii="Arial" w:hAnsi="Arial" w:cs="Arial"/>
                <w:color w:val="292526"/>
              </w:rPr>
            </w:pPr>
            <w:r w:rsidRPr="00930DFD">
              <w:rPr>
                <w:rFonts w:ascii="Arial" w:hAnsi="Arial" w:cs="Arial"/>
                <w:color w:val="292526"/>
              </w:rPr>
              <w:t xml:space="preserve">good governance and </w:t>
            </w:r>
            <w:r w:rsidR="007C6DD5" w:rsidRPr="00FE2C76">
              <w:rPr>
                <w:rFonts w:ascii="Arial" w:hAnsi="Arial" w:cs="Arial"/>
                <w:color w:val="292526"/>
              </w:rPr>
              <w:t>collegiate, transparent leadership</w:t>
            </w:r>
            <w:r w:rsidR="00717B2C">
              <w:rPr>
                <w:rFonts w:ascii="Arial" w:hAnsi="Arial" w:cs="Arial"/>
                <w:color w:val="292526"/>
              </w:rPr>
              <w:t>?</w:t>
            </w:r>
          </w:p>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930DFD" w:rsidRPr="00E51CD9" w:rsidTr="00930DFD">
        <w:trPr>
          <w:cantSplit/>
          <w:trHeight w:val="851"/>
        </w:trPr>
        <w:tc>
          <w:tcPr>
            <w:tcW w:w="1925" w:type="pct"/>
          </w:tcPr>
          <w:p w:rsidR="00930DFD" w:rsidRDefault="00930DFD" w:rsidP="007C6DD5">
            <w:pPr>
              <w:autoSpaceDE w:val="0"/>
              <w:autoSpaceDN w:val="0"/>
              <w:adjustRightInd w:val="0"/>
              <w:rPr>
                <w:rFonts w:ascii="Arial" w:hAnsi="Arial" w:cs="Arial"/>
                <w:color w:val="292526"/>
              </w:rPr>
            </w:pPr>
            <w:r w:rsidRPr="00930DFD">
              <w:rPr>
                <w:rFonts w:ascii="Arial" w:hAnsi="Arial" w:cs="Arial"/>
                <w:color w:val="292526"/>
              </w:rPr>
              <w:t>safe working practices</w:t>
            </w:r>
            <w:r>
              <w:rPr>
                <w:rFonts w:ascii="Arial" w:hAnsi="Arial" w:cs="Arial"/>
                <w:color w:val="292526"/>
              </w:rPr>
              <w:t>?</w:t>
            </w:r>
          </w:p>
          <w:p w:rsidR="00930DFD" w:rsidRPr="00FE2C76" w:rsidRDefault="00930DFD" w:rsidP="007C6DD5">
            <w:pPr>
              <w:autoSpaceDE w:val="0"/>
              <w:autoSpaceDN w:val="0"/>
              <w:adjustRightInd w:val="0"/>
              <w:rPr>
                <w:rFonts w:ascii="Arial" w:hAnsi="Arial" w:cs="Arial"/>
                <w:color w:val="292526"/>
              </w:rPr>
            </w:pPr>
          </w:p>
        </w:tc>
        <w:tc>
          <w:tcPr>
            <w:tcW w:w="250" w:type="pct"/>
          </w:tcPr>
          <w:p w:rsidR="00930DFD" w:rsidRPr="00E51CD9" w:rsidRDefault="00930DFD" w:rsidP="007C6DD5">
            <w:pPr>
              <w:autoSpaceDE w:val="0"/>
              <w:autoSpaceDN w:val="0"/>
              <w:adjustRightInd w:val="0"/>
              <w:rPr>
                <w:rFonts w:ascii="Arial" w:hAnsi="Arial" w:cs="Arial"/>
              </w:rPr>
            </w:pPr>
          </w:p>
        </w:tc>
        <w:tc>
          <w:tcPr>
            <w:tcW w:w="250" w:type="pct"/>
          </w:tcPr>
          <w:p w:rsidR="00930DFD" w:rsidRPr="00E51CD9" w:rsidRDefault="00930DFD" w:rsidP="007C6DD5">
            <w:pPr>
              <w:autoSpaceDE w:val="0"/>
              <w:autoSpaceDN w:val="0"/>
              <w:adjustRightInd w:val="0"/>
              <w:rPr>
                <w:rFonts w:ascii="Arial" w:hAnsi="Arial" w:cs="Arial"/>
              </w:rPr>
            </w:pPr>
          </w:p>
        </w:tc>
        <w:tc>
          <w:tcPr>
            <w:tcW w:w="250" w:type="pct"/>
          </w:tcPr>
          <w:p w:rsidR="00930DFD" w:rsidRPr="00E51CD9" w:rsidRDefault="00930DFD" w:rsidP="007C6DD5">
            <w:pPr>
              <w:autoSpaceDE w:val="0"/>
              <w:autoSpaceDN w:val="0"/>
              <w:adjustRightInd w:val="0"/>
              <w:rPr>
                <w:rFonts w:ascii="Arial" w:hAnsi="Arial" w:cs="Arial"/>
              </w:rPr>
            </w:pPr>
          </w:p>
        </w:tc>
        <w:tc>
          <w:tcPr>
            <w:tcW w:w="2211" w:type="pct"/>
          </w:tcPr>
          <w:p w:rsidR="00930DFD" w:rsidRPr="00E51CD9" w:rsidRDefault="00930DFD"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fair, rigorous and transparent processes and practice</w:t>
            </w:r>
            <w:r w:rsidR="00717B2C">
              <w:rPr>
                <w:rFonts w:ascii="Arial" w:hAnsi="Arial" w:cs="Arial"/>
                <w:color w:val="292526"/>
              </w:rPr>
              <w:t>?</w:t>
            </w:r>
          </w:p>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encouraging social mobility and widening participation</w:t>
            </w:r>
            <w:r w:rsidR="00717B2C">
              <w:rPr>
                <w:rFonts w:ascii="Arial" w:hAnsi="Arial" w:cs="Arial"/>
                <w:color w:val="292526"/>
              </w:rPr>
              <w:t>?</w:t>
            </w:r>
          </w:p>
          <w:p w:rsidR="007C6DD5" w:rsidRPr="00FE2C76" w:rsidRDefault="007C6DD5"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lastRenderedPageBreak/>
              <w:t>regarding legal compliance as a minimum expectation but not as a sufficient respo</w:t>
            </w:r>
            <w:r>
              <w:rPr>
                <w:rFonts w:ascii="Arial" w:hAnsi="Arial" w:cs="Arial"/>
                <w:color w:val="292526"/>
              </w:rPr>
              <w:t>nse to an ethical challenge</w:t>
            </w:r>
            <w:r w:rsidR="00717B2C">
              <w:rPr>
                <w:rFonts w:ascii="Arial" w:hAnsi="Arial" w:cs="Arial"/>
                <w:color w:val="292526"/>
              </w:rPr>
              <w:t>?</w:t>
            </w:r>
          </w:p>
          <w:p w:rsidR="007C6DD5" w:rsidRPr="00FE2C76" w:rsidRDefault="007C6DD5"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D93379" w:rsidRPr="00E51CD9" w:rsidTr="00930DFD">
        <w:trPr>
          <w:cantSplit/>
          <w:trHeight w:val="851"/>
        </w:trPr>
        <w:tc>
          <w:tcPr>
            <w:tcW w:w="1925" w:type="pct"/>
          </w:tcPr>
          <w:p w:rsidR="00D93379" w:rsidRDefault="00D93379" w:rsidP="007C6DD5">
            <w:pPr>
              <w:autoSpaceDE w:val="0"/>
              <w:autoSpaceDN w:val="0"/>
              <w:adjustRightInd w:val="0"/>
              <w:rPr>
                <w:rFonts w:ascii="Arial" w:hAnsi="Arial" w:cs="Arial"/>
                <w:color w:val="292526"/>
              </w:rPr>
            </w:pPr>
            <w:r>
              <w:rPr>
                <w:rFonts w:ascii="Arial" w:hAnsi="Arial" w:cs="Arial"/>
                <w:color w:val="292526"/>
              </w:rPr>
              <w:t xml:space="preserve">intolerance to </w:t>
            </w:r>
            <w:r w:rsidRPr="00FE2C76">
              <w:rPr>
                <w:rFonts w:ascii="Arial" w:hAnsi="Arial" w:cs="Arial"/>
                <w:color w:val="292526"/>
              </w:rPr>
              <w:t>initiation or collusion in harmful acts</w:t>
            </w:r>
            <w:r w:rsidR="00902074">
              <w:rPr>
                <w:rFonts w:ascii="Arial" w:hAnsi="Arial" w:cs="Arial"/>
                <w:color w:val="292526"/>
              </w:rPr>
              <w:t>?</w:t>
            </w:r>
          </w:p>
          <w:p w:rsidR="00D93379" w:rsidRPr="00FE2C76" w:rsidRDefault="00D93379" w:rsidP="007C6DD5">
            <w:pPr>
              <w:autoSpaceDE w:val="0"/>
              <w:autoSpaceDN w:val="0"/>
              <w:adjustRightInd w:val="0"/>
              <w:rPr>
                <w:rFonts w:ascii="Arial" w:hAnsi="Arial" w:cs="Arial"/>
                <w:color w:val="292526"/>
              </w:rPr>
            </w:pPr>
          </w:p>
        </w:tc>
        <w:tc>
          <w:tcPr>
            <w:tcW w:w="250" w:type="pct"/>
          </w:tcPr>
          <w:p w:rsidR="00D93379" w:rsidRPr="00E51CD9" w:rsidRDefault="00D93379" w:rsidP="007C6DD5">
            <w:pPr>
              <w:autoSpaceDE w:val="0"/>
              <w:autoSpaceDN w:val="0"/>
              <w:adjustRightInd w:val="0"/>
              <w:rPr>
                <w:rFonts w:ascii="Arial" w:hAnsi="Arial" w:cs="Arial"/>
              </w:rPr>
            </w:pPr>
          </w:p>
        </w:tc>
        <w:tc>
          <w:tcPr>
            <w:tcW w:w="250" w:type="pct"/>
          </w:tcPr>
          <w:p w:rsidR="00D93379" w:rsidRPr="00E51CD9" w:rsidRDefault="00D93379" w:rsidP="007C6DD5">
            <w:pPr>
              <w:autoSpaceDE w:val="0"/>
              <w:autoSpaceDN w:val="0"/>
              <w:adjustRightInd w:val="0"/>
              <w:rPr>
                <w:rFonts w:ascii="Arial" w:hAnsi="Arial" w:cs="Arial"/>
              </w:rPr>
            </w:pPr>
          </w:p>
        </w:tc>
        <w:tc>
          <w:tcPr>
            <w:tcW w:w="250" w:type="pct"/>
          </w:tcPr>
          <w:p w:rsidR="00D93379" w:rsidRPr="00E51CD9" w:rsidRDefault="00D93379" w:rsidP="007C6DD5">
            <w:pPr>
              <w:autoSpaceDE w:val="0"/>
              <w:autoSpaceDN w:val="0"/>
              <w:adjustRightInd w:val="0"/>
              <w:rPr>
                <w:rFonts w:ascii="Arial" w:hAnsi="Arial" w:cs="Arial"/>
              </w:rPr>
            </w:pPr>
          </w:p>
        </w:tc>
        <w:tc>
          <w:tcPr>
            <w:tcW w:w="2211" w:type="pct"/>
          </w:tcPr>
          <w:p w:rsidR="00D93379" w:rsidRPr="00E51CD9" w:rsidRDefault="00D93379"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Pr>
                <w:rFonts w:ascii="Arial" w:hAnsi="Arial" w:cs="Arial"/>
                <w:color w:val="292526"/>
              </w:rPr>
              <w:t xml:space="preserve">intolerance to </w:t>
            </w:r>
            <w:r w:rsidR="00930DFD">
              <w:rPr>
                <w:rFonts w:ascii="Arial" w:hAnsi="Arial" w:cs="Arial"/>
                <w:color w:val="292526"/>
              </w:rPr>
              <w:t>improper</w:t>
            </w:r>
            <w:r w:rsidRPr="00FE2C76">
              <w:rPr>
                <w:rFonts w:ascii="Arial" w:hAnsi="Arial" w:cs="Arial"/>
                <w:color w:val="292526"/>
              </w:rPr>
              <w:t xml:space="preserve"> inducements to influence decisions affecting the interests of the University</w:t>
            </w:r>
            <w:r w:rsidR="00902074">
              <w:rPr>
                <w:rFonts w:ascii="Arial" w:hAnsi="Arial" w:cs="Arial"/>
                <w:color w:val="292526"/>
              </w:rPr>
              <w:t>?</w:t>
            </w:r>
          </w:p>
          <w:p w:rsidR="00D93379" w:rsidRPr="00FE2C76"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Pr>
                <w:rFonts w:ascii="Arial" w:hAnsi="Arial" w:cs="Arial"/>
                <w:color w:val="292526"/>
              </w:rPr>
              <w:t xml:space="preserve">intolerance to </w:t>
            </w:r>
            <w:r w:rsidRPr="00FE2C76">
              <w:rPr>
                <w:rFonts w:ascii="Arial" w:hAnsi="Arial" w:cs="Arial"/>
                <w:color w:val="292526"/>
              </w:rPr>
              <w:t xml:space="preserve">retaliation </w:t>
            </w:r>
            <w:r w:rsidR="00063617">
              <w:rPr>
                <w:rFonts w:ascii="Arial" w:hAnsi="Arial" w:cs="Arial"/>
                <w:color w:val="292526"/>
              </w:rPr>
              <w:t xml:space="preserve">or retribution </w:t>
            </w:r>
            <w:r w:rsidRPr="00FE2C76">
              <w:rPr>
                <w:rFonts w:ascii="Arial" w:hAnsi="Arial" w:cs="Arial"/>
                <w:color w:val="292526"/>
              </w:rPr>
              <w:t>against any person who in good faith challenges our ethical position</w:t>
            </w:r>
            <w:r w:rsidR="00902074">
              <w:rPr>
                <w:rFonts w:ascii="Arial" w:hAnsi="Arial" w:cs="Arial"/>
                <w:color w:val="292526"/>
              </w:rPr>
              <w:t>?</w:t>
            </w:r>
          </w:p>
          <w:p w:rsidR="00D93379" w:rsidRPr="00FE2C76"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902074" w:rsidP="007C6DD5">
            <w:pPr>
              <w:autoSpaceDE w:val="0"/>
              <w:autoSpaceDN w:val="0"/>
              <w:adjustRightInd w:val="0"/>
              <w:rPr>
                <w:rFonts w:ascii="Arial" w:hAnsi="Arial" w:cs="Arial"/>
                <w:color w:val="292526"/>
              </w:rPr>
            </w:pPr>
            <w:r>
              <w:rPr>
                <w:rFonts w:ascii="Arial" w:hAnsi="Arial" w:cs="Arial"/>
                <w:color w:val="292526"/>
              </w:rPr>
              <w:t>f</w:t>
            </w:r>
            <w:r w:rsidR="007C6DD5" w:rsidRPr="00FE2C76">
              <w:rPr>
                <w:rFonts w:ascii="Arial" w:hAnsi="Arial" w:cs="Arial"/>
                <w:color w:val="292526"/>
              </w:rPr>
              <w:t>ostering a collegial community characterised by inclusivity, equality of opportunity, the valuing of diversity, mutual trust, respect for personal dignity and the promotion of unity across nations</w:t>
            </w:r>
            <w:r>
              <w:rPr>
                <w:rFonts w:ascii="Arial" w:hAnsi="Arial" w:cs="Arial"/>
                <w:color w:val="292526"/>
              </w:rPr>
              <w:t>?</w:t>
            </w:r>
          </w:p>
          <w:p w:rsidR="00D93379"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 xml:space="preserve">respect for our </w:t>
            </w:r>
            <w:r w:rsidR="00AC32FA">
              <w:rPr>
                <w:rFonts w:ascii="Arial" w:hAnsi="Arial" w:cs="Arial"/>
                <w:color w:val="292526"/>
              </w:rPr>
              <w:t xml:space="preserve">diverse </w:t>
            </w:r>
            <w:r w:rsidRPr="00FE2C76">
              <w:rPr>
                <w:rFonts w:ascii="Arial" w:hAnsi="Arial" w:cs="Arial"/>
                <w:color w:val="292526"/>
              </w:rPr>
              <w:t>local community</w:t>
            </w:r>
            <w:r w:rsidR="00902074">
              <w:rPr>
                <w:rFonts w:ascii="Arial" w:hAnsi="Arial" w:cs="Arial"/>
                <w:color w:val="292526"/>
              </w:rPr>
              <w:t>?</w:t>
            </w:r>
          </w:p>
          <w:p w:rsidR="00D93379"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color w:val="292526"/>
              </w:rPr>
            </w:pPr>
            <w:r w:rsidRPr="00FE2C76">
              <w:rPr>
                <w:rFonts w:ascii="Arial" w:hAnsi="Arial" w:cs="Arial"/>
                <w:color w:val="292526"/>
              </w:rPr>
              <w:t>listening to all members of the university community, past and present</w:t>
            </w:r>
            <w:r w:rsidR="00902074">
              <w:rPr>
                <w:rFonts w:ascii="Arial" w:hAnsi="Arial" w:cs="Arial"/>
                <w:color w:val="292526"/>
              </w:rPr>
              <w:t>?</w:t>
            </w:r>
          </w:p>
          <w:p w:rsidR="00D93379"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bCs/>
                <w:color w:val="292526"/>
              </w:rPr>
            </w:pPr>
            <w:r w:rsidRPr="00FE2C76">
              <w:rPr>
                <w:rFonts w:ascii="Arial" w:hAnsi="Arial" w:cs="Arial"/>
                <w:bCs/>
                <w:color w:val="292526"/>
              </w:rPr>
              <w:t>the promotion of health and well-being</w:t>
            </w:r>
            <w:r w:rsidR="00902074">
              <w:rPr>
                <w:rFonts w:ascii="Arial" w:hAnsi="Arial" w:cs="Arial"/>
                <w:bCs/>
                <w:color w:val="292526"/>
              </w:rPr>
              <w:t>?</w:t>
            </w:r>
          </w:p>
          <w:p w:rsidR="00D93379" w:rsidRDefault="00D93379" w:rsidP="007C6DD5">
            <w:pPr>
              <w:autoSpaceDE w:val="0"/>
              <w:autoSpaceDN w:val="0"/>
              <w:adjustRightInd w:val="0"/>
              <w:rPr>
                <w:rFonts w:ascii="Arial" w:hAnsi="Arial" w:cs="Arial"/>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rPr>
            </w:pPr>
            <w:r w:rsidRPr="00FE2C76">
              <w:rPr>
                <w:rFonts w:ascii="Arial" w:hAnsi="Arial" w:cs="Arial"/>
              </w:rPr>
              <w:t>valuing participation, dedication and honest endeavou</w:t>
            </w:r>
            <w:r>
              <w:rPr>
                <w:rFonts w:ascii="Arial" w:hAnsi="Arial" w:cs="Arial"/>
              </w:rPr>
              <w:t>r</w:t>
            </w:r>
            <w:r w:rsidR="00902074">
              <w:rPr>
                <w:rFonts w:ascii="Arial" w:hAnsi="Arial" w:cs="Arial"/>
              </w:rPr>
              <w:t>?</w:t>
            </w:r>
          </w:p>
          <w:p w:rsidR="00D93379" w:rsidRPr="00FE2C76" w:rsidRDefault="00D93379" w:rsidP="007C6DD5">
            <w:pPr>
              <w:autoSpaceDE w:val="0"/>
              <w:autoSpaceDN w:val="0"/>
              <w:adjustRightInd w:val="0"/>
              <w:rPr>
                <w:rFonts w:ascii="Arial" w:hAnsi="Arial" w:cs="Arial"/>
                <w:bCs/>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r w:rsidR="007C6DD5" w:rsidRPr="00E51CD9" w:rsidTr="00930DFD">
        <w:trPr>
          <w:cantSplit/>
          <w:trHeight w:val="851"/>
        </w:trPr>
        <w:tc>
          <w:tcPr>
            <w:tcW w:w="1925" w:type="pct"/>
          </w:tcPr>
          <w:p w:rsidR="007C6DD5" w:rsidRDefault="007C6DD5" w:rsidP="007C6DD5">
            <w:pPr>
              <w:autoSpaceDE w:val="0"/>
              <w:autoSpaceDN w:val="0"/>
              <w:adjustRightInd w:val="0"/>
              <w:rPr>
                <w:rFonts w:ascii="Arial" w:hAnsi="Arial" w:cs="Arial"/>
              </w:rPr>
            </w:pPr>
            <w:r w:rsidRPr="00FE2C76">
              <w:rPr>
                <w:rFonts w:ascii="Arial" w:hAnsi="Arial" w:cs="Arial"/>
              </w:rPr>
              <w:t>celebrating ever greater achievement and success fairly gained</w:t>
            </w:r>
            <w:r w:rsidR="00902074">
              <w:rPr>
                <w:rFonts w:ascii="Arial" w:hAnsi="Arial" w:cs="Arial"/>
              </w:rPr>
              <w:t>?</w:t>
            </w:r>
          </w:p>
          <w:p w:rsidR="00D93379" w:rsidRPr="00FE2C76" w:rsidRDefault="00D93379" w:rsidP="007C6DD5">
            <w:pPr>
              <w:autoSpaceDE w:val="0"/>
              <w:autoSpaceDN w:val="0"/>
              <w:adjustRightInd w:val="0"/>
              <w:rPr>
                <w:rFonts w:ascii="Arial" w:hAnsi="Arial" w:cs="Arial"/>
                <w:bCs/>
                <w:color w:val="292526"/>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50" w:type="pct"/>
          </w:tcPr>
          <w:p w:rsidR="007C6DD5" w:rsidRPr="00E51CD9" w:rsidRDefault="007C6DD5" w:rsidP="007C6DD5">
            <w:pPr>
              <w:autoSpaceDE w:val="0"/>
              <w:autoSpaceDN w:val="0"/>
              <w:adjustRightInd w:val="0"/>
              <w:rPr>
                <w:rFonts w:ascii="Arial" w:hAnsi="Arial" w:cs="Arial"/>
              </w:rPr>
            </w:pPr>
          </w:p>
        </w:tc>
        <w:tc>
          <w:tcPr>
            <w:tcW w:w="2211" w:type="pct"/>
          </w:tcPr>
          <w:p w:rsidR="007C6DD5" w:rsidRPr="00E51CD9" w:rsidRDefault="007C6DD5" w:rsidP="007C6DD5">
            <w:pPr>
              <w:autoSpaceDE w:val="0"/>
              <w:autoSpaceDN w:val="0"/>
              <w:adjustRightInd w:val="0"/>
              <w:rPr>
                <w:rFonts w:ascii="Arial" w:hAnsi="Arial" w:cs="Arial"/>
              </w:rPr>
            </w:pPr>
          </w:p>
        </w:tc>
      </w:tr>
    </w:tbl>
    <w:p w:rsidR="00930DFD" w:rsidRDefault="00930DFD">
      <w:pPr>
        <w:rPr>
          <w:rFonts w:ascii="Arial" w:hAnsi="Arial" w:cs="Arial"/>
        </w:rPr>
      </w:pPr>
      <w:r>
        <w:rPr>
          <w:rFonts w:ascii="Arial" w:hAnsi="Arial" w:cs="Arial"/>
        </w:rPr>
        <w:br w:type="page"/>
      </w:r>
    </w:p>
    <w:p w:rsidR="007C6DD5" w:rsidRPr="00FE2C76" w:rsidRDefault="007C6DD5" w:rsidP="007C6DD5">
      <w:pPr>
        <w:pStyle w:val="ListParagraph"/>
        <w:spacing w:after="0" w:line="280" w:lineRule="atLeast"/>
        <w:ind w:left="0"/>
        <w:rPr>
          <w:rFonts w:ascii="Arial" w:hAnsi="Arial" w:cs="Arial"/>
        </w:rPr>
      </w:pPr>
    </w:p>
    <w:p w:rsidR="00970DC0" w:rsidRPr="00980FFE" w:rsidRDefault="007C6DD5" w:rsidP="00980FFE">
      <w:pPr>
        <w:spacing w:after="0" w:line="240" w:lineRule="auto"/>
        <w:rPr>
          <w:rFonts w:ascii="Arial" w:eastAsia="Times New Roman" w:hAnsi="Arial" w:cs="Arial"/>
          <w:lang w:eastAsia="en-GB"/>
        </w:rPr>
      </w:pPr>
      <w:r>
        <w:rPr>
          <w:rFonts w:ascii="Arial" w:eastAsia="Times New Roman" w:hAnsi="Arial" w:cs="Arial"/>
          <w:lang w:eastAsia="en-GB"/>
        </w:rPr>
        <w:t xml:space="preserve">* </w:t>
      </w:r>
      <w:r w:rsidR="00970DC0" w:rsidRPr="00980FFE">
        <w:rPr>
          <w:rFonts w:ascii="Arial" w:eastAsia="Times New Roman" w:hAnsi="Arial" w:cs="Arial"/>
          <w:lang w:eastAsia="en-GB"/>
        </w:rPr>
        <w:t>Civil liberties</w:t>
      </w:r>
      <w:r w:rsidR="007A133E">
        <w:rPr>
          <w:rFonts w:ascii="Arial" w:eastAsia="Times New Roman" w:hAnsi="Arial" w:cs="Arial"/>
          <w:lang w:eastAsia="en-GB"/>
        </w:rPr>
        <w:t xml:space="preserve"> (</w:t>
      </w:r>
      <w:hyperlink r:id="rId79" w:history="1">
        <w:r w:rsidR="007A133E" w:rsidRPr="007A133E">
          <w:rPr>
            <w:rStyle w:val="Hyperlink"/>
            <w:rFonts w:ascii="Arial" w:eastAsia="Times New Roman" w:hAnsi="Arial" w:cs="Arial"/>
            <w:lang w:eastAsia="en-GB"/>
          </w:rPr>
          <w:t>http://legal-dictionary.thefreedictionary.com/civil+liberties</w:t>
        </w:r>
      </w:hyperlink>
      <w:r w:rsidR="007A133E">
        <w:rPr>
          <w:rFonts w:ascii="Arial" w:eastAsia="Times New Roman" w:hAnsi="Arial" w:cs="Arial"/>
          <w:lang w:eastAsia="en-GB"/>
        </w:rPr>
        <w:t>)</w:t>
      </w:r>
    </w:p>
    <w:p w:rsidR="00071913" w:rsidRDefault="007C6DD5" w:rsidP="00071913">
      <w:pPr>
        <w:spacing w:after="0" w:line="240" w:lineRule="auto"/>
        <w:rPr>
          <w:rFonts w:ascii="Arial" w:hAnsi="Arial" w:cs="Arial"/>
          <w:color w:val="000000"/>
        </w:rPr>
      </w:pPr>
      <w:r>
        <w:rPr>
          <w:rFonts w:ascii="Arial" w:hAnsi="Arial" w:cs="Arial"/>
          <w:color w:val="000000"/>
        </w:rPr>
        <w:t>The r</w:t>
      </w:r>
      <w:r w:rsidR="00970DC0" w:rsidRPr="00980FFE">
        <w:rPr>
          <w:rFonts w:ascii="Arial" w:hAnsi="Arial" w:cs="Arial"/>
          <w:color w:val="000000"/>
        </w:rPr>
        <w:t xml:space="preserve">ights or freedoms given to the people by the First Amendment to the </w:t>
      </w:r>
      <w:r w:rsidR="007A133E">
        <w:rPr>
          <w:rFonts w:ascii="Arial" w:hAnsi="Arial" w:cs="Arial"/>
          <w:color w:val="000000"/>
        </w:rPr>
        <w:t xml:space="preserve">[US] </w:t>
      </w:r>
      <w:r w:rsidR="00970DC0" w:rsidRPr="00980FFE">
        <w:rPr>
          <w:rFonts w:ascii="Arial" w:hAnsi="Arial" w:cs="Arial"/>
          <w:color w:val="000000"/>
        </w:rPr>
        <w:t>Constitution, by common law, or legislation, allowing the individual to be free to speak, think, assemble, organi</w:t>
      </w:r>
      <w:r>
        <w:rPr>
          <w:rFonts w:ascii="Arial" w:hAnsi="Arial" w:cs="Arial"/>
          <w:color w:val="000000"/>
        </w:rPr>
        <w:t>s</w:t>
      </w:r>
      <w:r w:rsidR="00970DC0" w:rsidRPr="00980FFE">
        <w:rPr>
          <w:rFonts w:ascii="Arial" w:hAnsi="Arial" w:cs="Arial"/>
          <w:color w:val="000000"/>
        </w:rPr>
        <w:t>e, worship, or petition without government (or even private) interference or restraints.</w:t>
      </w:r>
    </w:p>
    <w:p w:rsidR="00071913" w:rsidRDefault="00071913" w:rsidP="00071913">
      <w:pPr>
        <w:spacing w:after="0" w:line="240" w:lineRule="auto"/>
        <w:rPr>
          <w:rFonts w:ascii="Arial" w:hAnsi="Arial" w:cs="Arial"/>
          <w:color w:val="000000"/>
        </w:rPr>
      </w:pPr>
    </w:p>
    <w:p w:rsidR="00BD5AA9" w:rsidRPr="00BD5AA9" w:rsidRDefault="00BD5AA9" w:rsidP="00BD5AA9">
      <w:pPr>
        <w:spacing w:after="0" w:line="240" w:lineRule="auto"/>
        <w:rPr>
          <w:rFonts w:ascii="Arial" w:eastAsia="Times New Roman" w:hAnsi="Arial" w:cs="Arial"/>
          <w:lang w:eastAsia="en-GB"/>
        </w:rPr>
      </w:pPr>
      <w:r w:rsidRPr="00BD5AA9">
        <w:rPr>
          <w:rFonts w:ascii="Arial" w:eastAsia="Times New Roman" w:hAnsi="Arial" w:cs="Arial"/>
          <w:lang w:eastAsia="en-GB"/>
        </w:rPr>
        <w:t>What rights does the Human Rights Act protect?</w:t>
      </w:r>
      <w:r w:rsidR="007A133E">
        <w:rPr>
          <w:rFonts w:ascii="Arial" w:eastAsia="Times New Roman" w:hAnsi="Arial" w:cs="Arial"/>
          <w:lang w:eastAsia="en-GB"/>
        </w:rPr>
        <w:t xml:space="preserve"> (</w:t>
      </w:r>
      <w:hyperlink r:id="rId80" w:history="1">
        <w:r w:rsidR="007A133E" w:rsidRPr="007A133E">
          <w:rPr>
            <w:rStyle w:val="Hyperlink"/>
            <w:rFonts w:ascii="Arial" w:eastAsia="Times New Roman" w:hAnsi="Arial" w:cs="Arial"/>
            <w:lang w:eastAsia="en-GB"/>
          </w:rPr>
          <w:t>http://www.liberty-human-rights.org.uk/human-rights/human-rights/the-human-rights-act/index.php</w:t>
        </w:r>
      </w:hyperlink>
      <w:r w:rsidR="007A133E">
        <w:rPr>
          <w:rFonts w:ascii="Arial" w:eastAsia="Times New Roman" w:hAnsi="Arial" w:cs="Arial"/>
          <w:lang w:eastAsia="en-GB"/>
        </w:rPr>
        <w:t>)</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The right to life – protects your life, by law. The state is required to investigate suspicious deaths and deaths in custody.</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The prohibition of torture and inhuman treatment – you should never be tortured or treated in an inhuman or degrading way, no matter what the situation.</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Protection against slavery and forced labour – you should not be treated like a slave or subjected to forced labour.</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The right to liberty and freedom – you have the right to be free and the state can only imprison you with very good reason – for example, if you are convicted of a crime.</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The right to a fair trial and no punishment without law - you are innocent until proven guilty. If accused of a crime, you have the right to hear the evidence against you, in a court of law.</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Respect for privacy and family life and the right to marry – protects against unnecessary surveillance or intrusion into your life. You have the right to marry and raise a family.</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Freedom of thought, religion and belief – you can believe what you like and practise your religion or beliefs.</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Free speech and peaceful protest – you have a right to speak freely and join with others peacefully, to express your views.</w:t>
      </w:r>
    </w:p>
    <w:p w:rsidR="00BD5AA9" w:rsidRPr="007A133E"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No discrimination – everyone’s rights are equal. You should not be treated unfairly – because, for example, of your gender, race, sexuality, religion or age.</w:t>
      </w:r>
    </w:p>
    <w:p w:rsidR="00071913" w:rsidRDefault="00BD5AA9" w:rsidP="007A133E">
      <w:pPr>
        <w:pStyle w:val="ListParagraph"/>
        <w:numPr>
          <w:ilvl w:val="0"/>
          <w:numId w:val="22"/>
        </w:numPr>
        <w:spacing w:after="0" w:line="240" w:lineRule="auto"/>
        <w:rPr>
          <w:rFonts w:ascii="Arial" w:eastAsia="Times New Roman" w:hAnsi="Arial" w:cs="Arial"/>
          <w:lang w:eastAsia="en-GB"/>
        </w:rPr>
      </w:pPr>
      <w:r w:rsidRPr="007A133E">
        <w:rPr>
          <w:rFonts w:ascii="Arial" w:eastAsia="Times New Roman" w:hAnsi="Arial" w:cs="Arial"/>
          <w:lang w:eastAsia="en-GB"/>
        </w:rPr>
        <w:t>Protection of property, the right to an education and the right to free elections – protects against state interference with your possessions; means that no child can be denied an education and that elections must be free and fair.</w:t>
      </w:r>
    </w:p>
    <w:p w:rsidR="00B07771" w:rsidRPr="00B07771" w:rsidRDefault="00B07771" w:rsidP="00B07771">
      <w:pPr>
        <w:spacing w:after="0" w:line="240" w:lineRule="auto"/>
        <w:rPr>
          <w:rFonts w:ascii="Arial" w:eastAsia="Times New Roman" w:hAnsi="Arial" w:cs="Arial"/>
          <w:lang w:eastAsia="en-GB"/>
        </w:rPr>
        <w:sectPr w:rsidR="00B07771" w:rsidRPr="00B07771" w:rsidSect="00902074">
          <w:pgSz w:w="16838" w:h="11906" w:orient="landscape" w:code="9"/>
          <w:pgMar w:top="720" w:right="720" w:bottom="720" w:left="720" w:header="709" w:footer="709" w:gutter="0"/>
          <w:cols w:space="708"/>
          <w:docGrid w:linePitch="360"/>
        </w:sectPr>
      </w:pPr>
    </w:p>
    <w:p w:rsidR="00B07771" w:rsidRDefault="00B07771" w:rsidP="00B07771">
      <w:pPr>
        <w:autoSpaceDE w:val="0"/>
        <w:autoSpaceDN w:val="0"/>
        <w:adjustRightInd w:val="0"/>
        <w:spacing w:after="0" w:line="360" w:lineRule="auto"/>
        <w:rPr>
          <w:rFonts w:ascii="Arial" w:hAnsi="Arial" w:cs="Arial"/>
          <w:b/>
          <w:color w:val="292526"/>
          <w:sz w:val="28"/>
          <w:szCs w:val="28"/>
        </w:rPr>
      </w:pPr>
      <w:r>
        <w:rPr>
          <w:rFonts w:ascii="Arial" w:hAnsi="Arial" w:cs="Arial"/>
          <w:b/>
          <w:color w:val="292526"/>
          <w:sz w:val="28"/>
          <w:szCs w:val="28"/>
        </w:rPr>
        <w:lastRenderedPageBreak/>
        <w:t xml:space="preserve">Appendix </w:t>
      </w:r>
      <w:r w:rsidR="00401BF4">
        <w:rPr>
          <w:rFonts w:ascii="Arial" w:hAnsi="Arial" w:cs="Arial"/>
          <w:b/>
          <w:color w:val="292526"/>
          <w:sz w:val="28"/>
          <w:szCs w:val="28"/>
        </w:rPr>
        <w:t>3</w:t>
      </w:r>
      <w:r w:rsidR="00930DFD">
        <w:rPr>
          <w:rFonts w:ascii="Arial" w:hAnsi="Arial" w:cs="Arial"/>
          <w:b/>
          <w:color w:val="292526"/>
          <w:sz w:val="28"/>
          <w:szCs w:val="28"/>
        </w:rPr>
        <w:t>: Responsible Persons</w:t>
      </w:r>
    </w:p>
    <w:p w:rsidR="00930DFD" w:rsidRDefault="00930DFD" w:rsidP="00B07771">
      <w:pPr>
        <w:autoSpaceDE w:val="0"/>
        <w:autoSpaceDN w:val="0"/>
        <w:adjustRightInd w:val="0"/>
        <w:spacing w:after="0" w:line="360" w:lineRule="auto"/>
        <w:rPr>
          <w:rFonts w:ascii="Arial" w:hAnsi="Arial" w:cs="Arial"/>
          <w:b/>
          <w:color w:val="292526"/>
          <w:sz w:val="28"/>
          <w:szCs w:val="28"/>
        </w:rPr>
      </w:pPr>
    </w:p>
    <w:tbl>
      <w:tblPr>
        <w:tblStyle w:val="TableGrid"/>
        <w:tblW w:w="5000" w:type="pct"/>
        <w:tblLook w:val="04A0" w:firstRow="1" w:lastRow="0" w:firstColumn="1" w:lastColumn="0" w:noHBand="0" w:noVBand="1"/>
      </w:tblPr>
      <w:tblGrid>
        <w:gridCol w:w="3392"/>
        <w:gridCol w:w="3519"/>
        <w:gridCol w:w="2331"/>
      </w:tblGrid>
      <w:tr w:rsidR="00B07771" w:rsidRPr="00105F0C" w:rsidTr="006709B1">
        <w:trPr>
          <w:trHeight w:val="397"/>
        </w:trPr>
        <w:tc>
          <w:tcPr>
            <w:tcW w:w="1835" w:type="pct"/>
            <w:vAlign w:val="center"/>
          </w:tcPr>
          <w:p w:rsidR="00B07771" w:rsidRPr="00105F0C" w:rsidRDefault="00902074" w:rsidP="006709B1">
            <w:pPr>
              <w:autoSpaceDE w:val="0"/>
              <w:autoSpaceDN w:val="0"/>
              <w:adjustRightInd w:val="0"/>
              <w:rPr>
                <w:rFonts w:ascii="Arial" w:hAnsi="Arial" w:cs="Arial"/>
                <w:b/>
                <w:bCs/>
                <w:color w:val="000000"/>
              </w:rPr>
            </w:pPr>
            <w:r>
              <w:rPr>
                <w:rFonts w:ascii="Arial" w:hAnsi="Arial" w:cs="Arial"/>
                <w:b/>
                <w:bCs/>
                <w:color w:val="000000"/>
              </w:rPr>
              <w:t xml:space="preserve">Strategy </w:t>
            </w:r>
            <w:r w:rsidR="00B07771" w:rsidRPr="00105F0C">
              <w:rPr>
                <w:rFonts w:ascii="Arial" w:hAnsi="Arial" w:cs="Arial"/>
                <w:b/>
                <w:bCs/>
                <w:color w:val="000000"/>
              </w:rPr>
              <w:t>Area</w:t>
            </w:r>
          </w:p>
        </w:tc>
        <w:tc>
          <w:tcPr>
            <w:tcW w:w="1904" w:type="pct"/>
            <w:vAlign w:val="center"/>
          </w:tcPr>
          <w:p w:rsidR="00B07771" w:rsidRPr="00105F0C" w:rsidRDefault="00B07771" w:rsidP="006709B1">
            <w:pPr>
              <w:autoSpaceDE w:val="0"/>
              <w:autoSpaceDN w:val="0"/>
              <w:adjustRightInd w:val="0"/>
              <w:rPr>
                <w:rFonts w:ascii="Arial" w:hAnsi="Arial" w:cs="Arial"/>
                <w:b/>
                <w:bCs/>
                <w:color w:val="000000"/>
              </w:rPr>
            </w:pPr>
            <w:r w:rsidRPr="00105F0C">
              <w:rPr>
                <w:rFonts w:ascii="Arial" w:hAnsi="Arial" w:cs="Arial"/>
                <w:b/>
                <w:bCs/>
                <w:color w:val="000000"/>
              </w:rPr>
              <w:t>Responsible Post</w:t>
            </w:r>
          </w:p>
        </w:tc>
        <w:tc>
          <w:tcPr>
            <w:tcW w:w="1261" w:type="pct"/>
            <w:vAlign w:val="center"/>
          </w:tcPr>
          <w:p w:rsidR="00B07771" w:rsidRPr="00105F0C" w:rsidRDefault="006109D7" w:rsidP="006709B1">
            <w:pPr>
              <w:autoSpaceDE w:val="0"/>
              <w:autoSpaceDN w:val="0"/>
              <w:adjustRightInd w:val="0"/>
              <w:rPr>
                <w:rFonts w:ascii="Arial" w:hAnsi="Arial" w:cs="Arial"/>
                <w:b/>
                <w:bCs/>
                <w:color w:val="000000"/>
              </w:rPr>
            </w:pPr>
            <w:r>
              <w:rPr>
                <w:rFonts w:ascii="Arial" w:hAnsi="Arial" w:cs="Arial"/>
                <w:b/>
                <w:bCs/>
                <w:color w:val="000000"/>
              </w:rPr>
              <w:t xml:space="preserve">Current </w:t>
            </w:r>
            <w:r w:rsidR="006709B1">
              <w:rPr>
                <w:rFonts w:ascii="Arial" w:hAnsi="Arial" w:cs="Arial"/>
                <w:b/>
                <w:bCs/>
                <w:color w:val="000000"/>
              </w:rPr>
              <w:t>P</w:t>
            </w:r>
            <w:r w:rsidR="00B07771" w:rsidRPr="00105F0C">
              <w:rPr>
                <w:rFonts w:ascii="Arial" w:hAnsi="Arial" w:cs="Arial"/>
                <w:b/>
                <w:bCs/>
                <w:color w:val="000000"/>
              </w:rPr>
              <w:t>ost</w:t>
            </w:r>
            <w:r w:rsidR="006709B1">
              <w:rPr>
                <w:rFonts w:ascii="Arial" w:hAnsi="Arial" w:cs="Arial"/>
                <w:b/>
                <w:bCs/>
                <w:color w:val="000000"/>
              </w:rPr>
              <w:t>-</w:t>
            </w:r>
            <w:r w:rsidR="00B07771" w:rsidRPr="00105F0C">
              <w:rPr>
                <w:rFonts w:ascii="Arial" w:hAnsi="Arial" w:cs="Arial"/>
                <w:b/>
                <w:bCs/>
                <w:color w:val="000000"/>
              </w:rPr>
              <w:t>holder</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Research</w:t>
            </w:r>
          </w:p>
        </w:tc>
        <w:tc>
          <w:tcPr>
            <w:tcW w:w="1904" w:type="pct"/>
            <w:vAlign w:val="center"/>
          </w:tcPr>
          <w:p w:rsidR="00B07771" w:rsidRPr="00105F0C" w:rsidRDefault="00B07771" w:rsidP="006709B1">
            <w:pPr>
              <w:autoSpaceDE w:val="0"/>
              <w:autoSpaceDN w:val="0"/>
              <w:adjustRightInd w:val="0"/>
              <w:rPr>
                <w:rFonts w:ascii="Arial" w:hAnsi="Arial" w:cs="Arial"/>
                <w:bCs/>
                <w:color w:val="000000"/>
              </w:rPr>
            </w:pPr>
            <w:r>
              <w:rPr>
                <w:rFonts w:ascii="Arial" w:hAnsi="Arial" w:cs="Arial"/>
                <w:bCs/>
                <w:color w:val="000000"/>
              </w:rPr>
              <w:t>PVC(R)</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Ken Parsons</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Learning and Teaching</w:t>
            </w:r>
          </w:p>
        </w:tc>
        <w:tc>
          <w:tcPr>
            <w:tcW w:w="1904" w:type="pct"/>
            <w:vAlign w:val="center"/>
          </w:tcPr>
          <w:p w:rsidR="00B07771" w:rsidRPr="00105F0C" w:rsidRDefault="00B07771" w:rsidP="006709B1">
            <w:pPr>
              <w:autoSpaceDE w:val="0"/>
              <w:autoSpaceDN w:val="0"/>
              <w:adjustRightInd w:val="0"/>
              <w:rPr>
                <w:rFonts w:ascii="Arial" w:hAnsi="Arial" w:cs="Arial"/>
                <w:bCs/>
                <w:color w:val="000000"/>
              </w:rPr>
            </w:pPr>
            <w:r>
              <w:rPr>
                <w:rFonts w:ascii="Arial" w:hAnsi="Arial" w:cs="Arial"/>
                <w:bCs/>
                <w:color w:val="000000"/>
              </w:rPr>
              <w:t>PVC(T)</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Morag Bell</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Enterprise</w:t>
            </w:r>
          </w:p>
        </w:tc>
        <w:tc>
          <w:tcPr>
            <w:tcW w:w="1904" w:type="pct"/>
            <w:vAlign w:val="center"/>
          </w:tcPr>
          <w:p w:rsidR="00B07771" w:rsidRPr="00105F0C" w:rsidRDefault="00B07771" w:rsidP="006709B1">
            <w:pPr>
              <w:autoSpaceDE w:val="0"/>
              <w:autoSpaceDN w:val="0"/>
              <w:adjustRightInd w:val="0"/>
              <w:rPr>
                <w:rFonts w:ascii="Arial" w:hAnsi="Arial" w:cs="Arial"/>
                <w:bCs/>
                <w:color w:val="000000"/>
              </w:rPr>
            </w:pPr>
            <w:r>
              <w:rPr>
                <w:rFonts w:ascii="Arial" w:hAnsi="Arial" w:cs="Arial"/>
                <w:bCs/>
                <w:color w:val="000000"/>
              </w:rPr>
              <w:t>PVC(E)</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Phill Dickens</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Sport</w:t>
            </w:r>
          </w:p>
        </w:tc>
        <w:tc>
          <w:tcPr>
            <w:tcW w:w="1904" w:type="pct"/>
            <w:vAlign w:val="center"/>
          </w:tcPr>
          <w:p w:rsidR="00B07771" w:rsidRPr="00105F0C" w:rsidRDefault="005C51AF" w:rsidP="006709B1">
            <w:pPr>
              <w:autoSpaceDE w:val="0"/>
              <w:autoSpaceDN w:val="0"/>
              <w:adjustRightInd w:val="0"/>
              <w:rPr>
                <w:rFonts w:ascii="Arial" w:hAnsi="Arial" w:cs="Arial"/>
                <w:bCs/>
                <w:color w:val="000000"/>
              </w:rPr>
            </w:pPr>
            <w:r w:rsidRPr="005C51AF">
              <w:rPr>
                <w:rFonts w:ascii="Arial" w:hAnsi="Arial" w:cs="Arial"/>
                <w:bCs/>
                <w:color w:val="000000"/>
              </w:rPr>
              <w:t>Director of Sport</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Chris Earle</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The Arts</w:t>
            </w:r>
          </w:p>
        </w:tc>
        <w:tc>
          <w:tcPr>
            <w:tcW w:w="1904" w:type="pct"/>
            <w:vAlign w:val="center"/>
          </w:tcPr>
          <w:p w:rsidR="00B07771" w:rsidRPr="00105F0C" w:rsidRDefault="006709B1" w:rsidP="006709B1">
            <w:pPr>
              <w:autoSpaceDE w:val="0"/>
              <w:autoSpaceDN w:val="0"/>
              <w:adjustRightInd w:val="0"/>
              <w:rPr>
                <w:rFonts w:ascii="Arial" w:hAnsi="Arial" w:cs="Arial"/>
                <w:bCs/>
                <w:color w:val="000000"/>
              </w:rPr>
            </w:pPr>
            <w:r w:rsidRPr="006709B1">
              <w:rPr>
                <w:rFonts w:ascii="Arial" w:hAnsi="Arial" w:cs="Arial"/>
                <w:bCs/>
                <w:color w:val="000000"/>
              </w:rPr>
              <w:t>Director of Arts</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Nick Slater</w:t>
            </w:r>
          </w:p>
        </w:tc>
      </w:tr>
      <w:tr w:rsidR="00B07771" w:rsidRPr="00105F0C" w:rsidTr="006709B1">
        <w:trPr>
          <w:trHeight w:val="397"/>
        </w:trPr>
        <w:tc>
          <w:tcPr>
            <w:tcW w:w="1835" w:type="pct"/>
            <w:vAlign w:val="center"/>
          </w:tcPr>
          <w:p w:rsidR="00B07771" w:rsidRPr="00105F0C" w:rsidRDefault="00B07771" w:rsidP="006709B1">
            <w:pPr>
              <w:autoSpaceDE w:val="0"/>
              <w:autoSpaceDN w:val="0"/>
              <w:adjustRightInd w:val="0"/>
              <w:rPr>
                <w:rFonts w:ascii="Arial" w:hAnsi="Arial" w:cs="Arial"/>
                <w:bCs/>
                <w:color w:val="292526"/>
              </w:rPr>
            </w:pPr>
            <w:r w:rsidRPr="00105F0C">
              <w:rPr>
                <w:rFonts w:ascii="Arial" w:hAnsi="Arial" w:cs="Arial"/>
                <w:bCs/>
                <w:color w:val="292526"/>
              </w:rPr>
              <w:t>The Loughborough</w:t>
            </w:r>
            <w:r w:rsidRPr="00105F0C">
              <w:rPr>
                <w:rFonts w:ascii="Arial" w:hAnsi="Arial" w:cs="Arial"/>
              </w:rPr>
              <w:t xml:space="preserve"> </w:t>
            </w:r>
            <w:r w:rsidR="006709B1">
              <w:rPr>
                <w:rFonts w:ascii="Arial" w:hAnsi="Arial" w:cs="Arial"/>
                <w:bCs/>
                <w:color w:val="292526"/>
              </w:rPr>
              <w:t>S</w:t>
            </w:r>
            <w:r w:rsidRPr="00105F0C">
              <w:rPr>
                <w:rFonts w:ascii="Arial" w:hAnsi="Arial" w:cs="Arial"/>
                <w:bCs/>
                <w:color w:val="292526"/>
              </w:rPr>
              <w:t xml:space="preserve">tudent </w:t>
            </w:r>
            <w:r w:rsidR="006709B1">
              <w:rPr>
                <w:rFonts w:ascii="Arial" w:hAnsi="Arial" w:cs="Arial"/>
                <w:bCs/>
                <w:color w:val="292526"/>
              </w:rPr>
              <w:t>Ex</w:t>
            </w:r>
            <w:r w:rsidRPr="00105F0C">
              <w:rPr>
                <w:rFonts w:ascii="Arial" w:hAnsi="Arial" w:cs="Arial"/>
                <w:bCs/>
                <w:color w:val="292526"/>
              </w:rPr>
              <w:t>perience</w:t>
            </w:r>
          </w:p>
        </w:tc>
        <w:tc>
          <w:tcPr>
            <w:tcW w:w="1904" w:type="pct"/>
            <w:vAlign w:val="center"/>
          </w:tcPr>
          <w:p w:rsidR="00B07771" w:rsidRPr="00105F0C" w:rsidRDefault="005C51AF" w:rsidP="006709B1">
            <w:pPr>
              <w:autoSpaceDE w:val="0"/>
              <w:autoSpaceDN w:val="0"/>
              <w:adjustRightInd w:val="0"/>
              <w:rPr>
                <w:rFonts w:ascii="Arial" w:hAnsi="Arial" w:cs="Arial"/>
                <w:bCs/>
                <w:color w:val="000000"/>
              </w:rPr>
            </w:pPr>
            <w:r w:rsidRPr="005C51AF">
              <w:rPr>
                <w:rFonts w:ascii="Arial" w:hAnsi="Arial" w:cs="Arial"/>
                <w:bCs/>
                <w:color w:val="000000"/>
              </w:rPr>
              <w:t>Director of Student Services</w:t>
            </w:r>
          </w:p>
        </w:tc>
        <w:tc>
          <w:tcPr>
            <w:tcW w:w="1261" w:type="pct"/>
            <w:vAlign w:val="center"/>
          </w:tcPr>
          <w:p w:rsidR="00B07771" w:rsidRPr="00105F0C" w:rsidRDefault="00B07771" w:rsidP="006709B1">
            <w:pPr>
              <w:autoSpaceDE w:val="0"/>
              <w:autoSpaceDN w:val="0"/>
              <w:adjustRightInd w:val="0"/>
              <w:rPr>
                <w:rFonts w:ascii="Arial" w:hAnsi="Arial" w:cs="Arial"/>
                <w:bCs/>
                <w:color w:val="000000"/>
              </w:rPr>
            </w:pPr>
            <w:r w:rsidRPr="00105F0C">
              <w:rPr>
                <w:rFonts w:ascii="Arial" w:hAnsi="Arial" w:cs="Arial"/>
                <w:bCs/>
                <w:color w:val="000000"/>
              </w:rPr>
              <w:t>Nigel Thomas</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Social Impact and Engagement</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External Affairs</w:t>
            </w:r>
          </w:p>
        </w:tc>
        <w:tc>
          <w:tcPr>
            <w:tcW w:w="1261" w:type="pct"/>
            <w:vAlign w:val="center"/>
          </w:tcPr>
          <w:p w:rsidR="00B07771" w:rsidRPr="00105F0C" w:rsidRDefault="00B07771" w:rsidP="006709B1">
            <w:pPr>
              <w:rPr>
                <w:rFonts w:ascii="Arial" w:hAnsi="Arial" w:cs="Arial"/>
              </w:rPr>
            </w:pPr>
            <w:r w:rsidRPr="00105F0C">
              <w:rPr>
                <w:rFonts w:ascii="Arial" w:hAnsi="Arial" w:cs="Arial"/>
              </w:rPr>
              <w:t>Jon Walker</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Human Resource Management</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Human Resources</w:t>
            </w:r>
          </w:p>
        </w:tc>
        <w:tc>
          <w:tcPr>
            <w:tcW w:w="1261" w:type="pct"/>
            <w:vAlign w:val="center"/>
          </w:tcPr>
          <w:p w:rsidR="00B07771" w:rsidRPr="00105F0C" w:rsidRDefault="00B07771" w:rsidP="006709B1">
            <w:pPr>
              <w:rPr>
                <w:rFonts w:ascii="Arial" w:hAnsi="Arial" w:cs="Arial"/>
              </w:rPr>
            </w:pPr>
            <w:r w:rsidRPr="00105F0C">
              <w:rPr>
                <w:rFonts w:ascii="Arial" w:hAnsi="Arial" w:cs="Arial"/>
              </w:rPr>
              <w:t>Rob Allan</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Financial Sustainability</w:t>
            </w:r>
          </w:p>
        </w:tc>
        <w:tc>
          <w:tcPr>
            <w:tcW w:w="1904" w:type="pct"/>
            <w:vAlign w:val="center"/>
          </w:tcPr>
          <w:p w:rsidR="00B07771" w:rsidRPr="00105F0C" w:rsidRDefault="006709B1" w:rsidP="006709B1">
            <w:pPr>
              <w:rPr>
                <w:rFonts w:ascii="Arial" w:hAnsi="Arial" w:cs="Arial"/>
              </w:rPr>
            </w:pPr>
            <w:r w:rsidRPr="005C51AF">
              <w:rPr>
                <w:rFonts w:ascii="Arial" w:hAnsi="Arial" w:cs="Arial"/>
                <w:bCs/>
                <w:color w:val="000000"/>
              </w:rPr>
              <w:t>Director of Finance</w:t>
            </w:r>
          </w:p>
        </w:tc>
        <w:tc>
          <w:tcPr>
            <w:tcW w:w="1261" w:type="pct"/>
            <w:vAlign w:val="center"/>
          </w:tcPr>
          <w:p w:rsidR="00B07771" w:rsidRPr="00105F0C" w:rsidRDefault="00AE1104" w:rsidP="006709B1">
            <w:pPr>
              <w:rPr>
                <w:rFonts w:ascii="Arial" w:hAnsi="Arial" w:cs="Arial"/>
              </w:rPr>
            </w:pPr>
            <w:r>
              <w:rPr>
                <w:rFonts w:ascii="Arial" w:hAnsi="Arial" w:cs="Arial"/>
              </w:rPr>
              <w:t>Paula Powditch</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Marketing and Communications</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Marketing and Communications</w:t>
            </w:r>
          </w:p>
        </w:tc>
        <w:tc>
          <w:tcPr>
            <w:tcW w:w="1261" w:type="pct"/>
            <w:vAlign w:val="center"/>
          </w:tcPr>
          <w:p w:rsidR="00B07771" w:rsidRPr="00105F0C" w:rsidRDefault="00B07771" w:rsidP="006709B1">
            <w:pPr>
              <w:rPr>
                <w:rFonts w:ascii="Arial" w:hAnsi="Arial" w:cs="Arial"/>
              </w:rPr>
            </w:pPr>
            <w:r w:rsidRPr="00105F0C">
              <w:rPr>
                <w:rFonts w:ascii="Arial" w:hAnsi="Arial" w:cs="Arial"/>
              </w:rPr>
              <w:t>Ian Cairns</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Commercial Services</w:t>
            </w:r>
          </w:p>
        </w:tc>
        <w:tc>
          <w:tcPr>
            <w:tcW w:w="1904" w:type="pct"/>
            <w:vAlign w:val="center"/>
          </w:tcPr>
          <w:p w:rsidR="00B07771" w:rsidRPr="00105F0C" w:rsidRDefault="005C51AF" w:rsidP="006709B1">
            <w:pPr>
              <w:rPr>
                <w:rFonts w:ascii="Arial" w:hAnsi="Arial" w:cs="Arial"/>
              </w:rPr>
            </w:pPr>
            <w:r>
              <w:rPr>
                <w:rFonts w:ascii="Arial" w:hAnsi="Arial" w:cs="Arial"/>
              </w:rPr>
              <w:t>Chief Operating Officer</w:t>
            </w:r>
          </w:p>
        </w:tc>
        <w:tc>
          <w:tcPr>
            <w:tcW w:w="1261" w:type="pct"/>
            <w:vAlign w:val="center"/>
          </w:tcPr>
          <w:p w:rsidR="00B07771" w:rsidRPr="00105F0C" w:rsidRDefault="00AE1104" w:rsidP="006709B1">
            <w:pPr>
              <w:rPr>
                <w:rFonts w:ascii="Arial" w:hAnsi="Arial" w:cs="Arial"/>
              </w:rPr>
            </w:pPr>
            <w:r w:rsidRPr="00105F0C">
              <w:rPr>
                <w:rFonts w:ascii="Arial" w:hAnsi="Arial" w:cs="Arial"/>
              </w:rPr>
              <w:t>Caroline Walker</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Advancement and Fundraising</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Development and Alumni Relations</w:t>
            </w:r>
          </w:p>
        </w:tc>
        <w:tc>
          <w:tcPr>
            <w:tcW w:w="1261" w:type="pct"/>
            <w:vAlign w:val="center"/>
          </w:tcPr>
          <w:p w:rsidR="00B07771" w:rsidRPr="00105F0C" w:rsidRDefault="00B07771" w:rsidP="006709B1">
            <w:pPr>
              <w:rPr>
                <w:rFonts w:ascii="Arial" w:hAnsi="Arial" w:cs="Arial"/>
              </w:rPr>
            </w:pPr>
            <w:r w:rsidRPr="00105F0C">
              <w:rPr>
                <w:rFonts w:ascii="Arial" w:hAnsi="Arial" w:cs="Arial"/>
              </w:rPr>
              <w:t>Ron Gray</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 xml:space="preserve">Estate </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Facilities Management</w:t>
            </w:r>
          </w:p>
        </w:tc>
        <w:tc>
          <w:tcPr>
            <w:tcW w:w="1261" w:type="pct"/>
            <w:vAlign w:val="center"/>
          </w:tcPr>
          <w:p w:rsidR="00B07771" w:rsidRPr="00105F0C" w:rsidRDefault="00B07771" w:rsidP="006709B1">
            <w:pPr>
              <w:rPr>
                <w:rFonts w:ascii="Arial" w:hAnsi="Arial" w:cs="Arial"/>
              </w:rPr>
            </w:pPr>
            <w:r w:rsidRPr="00105F0C">
              <w:rPr>
                <w:rFonts w:ascii="Arial" w:hAnsi="Arial" w:cs="Arial"/>
              </w:rPr>
              <w:t>Andrew Burgess</w:t>
            </w:r>
          </w:p>
        </w:tc>
      </w:tr>
      <w:tr w:rsidR="00B07771" w:rsidRPr="00105F0C" w:rsidTr="006709B1">
        <w:trPr>
          <w:trHeight w:val="397"/>
        </w:trPr>
        <w:tc>
          <w:tcPr>
            <w:tcW w:w="1835" w:type="pct"/>
            <w:vAlign w:val="center"/>
          </w:tcPr>
          <w:p w:rsidR="00B07771" w:rsidRPr="00105F0C" w:rsidRDefault="00B07771" w:rsidP="006709B1">
            <w:pPr>
              <w:rPr>
                <w:rFonts w:ascii="Arial" w:hAnsi="Arial" w:cs="Arial"/>
              </w:rPr>
            </w:pPr>
            <w:r w:rsidRPr="00105F0C">
              <w:rPr>
                <w:rFonts w:ascii="Arial" w:hAnsi="Arial" w:cs="Arial"/>
              </w:rPr>
              <w:t>Information Services</w:t>
            </w:r>
          </w:p>
        </w:tc>
        <w:tc>
          <w:tcPr>
            <w:tcW w:w="1904" w:type="pct"/>
            <w:vAlign w:val="center"/>
          </w:tcPr>
          <w:p w:rsidR="00B07771" w:rsidRPr="00105F0C" w:rsidRDefault="005C51AF" w:rsidP="006709B1">
            <w:pPr>
              <w:rPr>
                <w:rFonts w:ascii="Arial" w:hAnsi="Arial" w:cs="Arial"/>
              </w:rPr>
            </w:pPr>
            <w:r w:rsidRPr="005C51AF">
              <w:rPr>
                <w:rFonts w:ascii="Arial" w:hAnsi="Arial" w:cs="Arial"/>
              </w:rPr>
              <w:t>Director of IT Services</w:t>
            </w:r>
          </w:p>
        </w:tc>
        <w:tc>
          <w:tcPr>
            <w:tcW w:w="1261" w:type="pct"/>
            <w:vAlign w:val="center"/>
          </w:tcPr>
          <w:p w:rsidR="00B07771" w:rsidRPr="00105F0C" w:rsidRDefault="00B07771" w:rsidP="006709B1">
            <w:pPr>
              <w:rPr>
                <w:rFonts w:ascii="Arial" w:hAnsi="Arial" w:cs="Arial"/>
              </w:rPr>
            </w:pPr>
            <w:r w:rsidRPr="00105F0C">
              <w:rPr>
                <w:rFonts w:ascii="Arial" w:hAnsi="Arial" w:cs="Arial"/>
              </w:rPr>
              <w:t>Phil Richards</w:t>
            </w:r>
          </w:p>
        </w:tc>
      </w:tr>
    </w:tbl>
    <w:p w:rsidR="00B07771" w:rsidRDefault="00B07771" w:rsidP="00081FB0">
      <w:pPr>
        <w:pStyle w:val="ListParagraph"/>
        <w:spacing w:after="0" w:line="240" w:lineRule="auto"/>
        <w:ind w:left="0"/>
        <w:rPr>
          <w:rFonts w:ascii="Arial" w:eastAsia="Times New Roman" w:hAnsi="Arial" w:cs="Arial"/>
          <w:lang w:eastAsia="en-GB"/>
        </w:rPr>
      </w:pPr>
    </w:p>
    <w:p w:rsidR="00081FB0" w:rsidRDefault="00081FB0" w:rsidP="00081FB0">
      <w:pPr>
        <w:pStyle w:val="ListParagraph"/>
        <w:spacing w:after="0" w:line="240" w:lineRule="auto"/>
        <w:ind w:left="0"/>
        <w:rPr>
          <w:rFonts w:ascii="Arial" w:eastAsia="Times New Roman" w:hAnsi="Arial" w:cs="Arial"/>
          <w:lang w:eastAsia="en-GB"/>
        </w:rPr>
      </w:pPr>
    </w:p>
    <w:p w:rsidR="00081FB0" w:rsidRDefault="00081FB0" w:rsidP="00081FB0">
      <w:pPr>
        <w:pStyle w:val="ListParagraph"/>
        <w:spacing w:after="0" w:line="240" w:lineRule="auto"/>
        <w:ind w:left="0"/>
        <w:rPr>
          <w:rFonts w:ascii="Arial" w:eastAsia="Times New Roman" w:hAnsi="Arial" w:cs="Arial"/>
          <w:lang w:eastAsia="en-GB"/>
        </w:rPr>
      </w:pPr>
      <w:r>
        <w:rPr>
          <w:rFonts w:ascii="Arial" w:eastAsia="Times New Roman" w:hAnsi="Arial" w:cs="Arial"/>
          <w:lang w:eastAsia="en-GB"/>
        </w:rPr>
        <w:t>Remit for the Responsible Person:</w:t>
      </w:r>
    </w:p>
    <w:p w:rsidR="00C33AC0" w:rsidRPr="00C33AC0" w:rsidRDefault="00C33AC0" w:rsidP="00C33AC0">
      <w:pPr>
        <w:pStyle w:val="ListParagraph"/>
        <w:numPr>
          <w:ilvl w:val="0"/>
          <w:numId w:val="25"/>
        </w:numPr>
        <w:rPr>
          <w:rFonts w:ascii="Arial" w:hAnsi="Arial" w:cs="Arial"/>
          <w:bCs/>
          <w:color w:val="000000"/>
        </w:rPr>
      </w:pPr>
      <w:r w:rsidRPr="00C33AC0">
        <w:rPr>
          <w:rFonts w:ascii="Arial" w:hAnsi="Arial" w:cs="Arial"/>
          <w:bCs/>
          <w:color w:val="000000"/>
        </w:rPr>
        <w:t>To own the relevant section of this framework, ensuring that guidance provided, including linked documents, is accurate and sufficient. When the formulation of additional guidance is necessary, to recommend such action to the Ethics Committee.</w:t>
      </w:r>
    </w:p>
    <w:p w:rsidR="00081FB0" w:rsidRPr="00A76E08" w:rsidRDefault="00081FB0" w:rsidP="00A76E08">
      <w:pPr>
        <w:pStyle w:val="ListParagraph"/>
        <w:numPr>
          <w:ilvl w:val="0"/>
          <w:numId w:val="25"/>
        </w:numPr>
        <w:spacing w:after="100" w:afterAutospacing="1" w:line="240" w:lineRule="auto"/>
        <w:rPr>
          <w:rFonts w:ascii="Arial" w:hAnsi="Arial" w:cs="Arial"/>
          <w:bCs/>
          <w:color w:val="000000"/>
        </w:rPr>
      </w:pPr>
      <w:r w:rsidRPr="00A76E08">
        <w:rPr>
          <w:rFonts w:ascii="Arial" w:hAnsi="Arial" w:cs="Arial"/>
          <w:bCs/>
          <w:color w:val="000000"/>
        </w:rPr>
        <w:t xml:space="preserve">To </w:t>
      </w:r>
      <w:r w:rsidR="00A76E08">
        <w:rPr>
          <w:rFonts w:ascii="Arial" w:hAnsi="Arial" w:cs="Arial"/>
          <w:bCs/>
          <w:color w:val="000000"/>
        </w:rPr>
        <w:t>guide</w:t>
      </w:r>
      <w:r w:rsidRPr="00A76E08">
        <w:rPr>
          <w:rFonts w:ascii="Arial" w:hAnsi="Arial" w:cs="Arial"/>
          <w:bCs/>
          <w:color w:val="000000"/>
        </w:rPr>
        <w:t xml:space="preserve"> the review, modification and production of Codes of Practice and guidance documents </w:t>
      </w:r>
      <w:r w:rsidR="00A76E08">
        <w:rPr>
          <w:rFonts w:ascii="Arial" w:hAnsi="Arial" w:cs="Arial"/>
          <w:bCs/>
          <w:color w:val="000000"/>
        </w:rPr>
        <w:t>within their area of responsibility as requested by Ethics Committee.</w:t>
      </w:r>
      <w:r w:rsidRPr="00A76E08">
        <w:rPr>
          <w:rFonts w:ascii="Arial" w:hAnsi="Arial" w:cs="Arial"/>
          <w:bCs/>
          <w:color w:val="000000"/>
        </w:rPr>
        <w:t xml:space="preserve"> </w:t>
      </w:r>
    </w:p>
    <w:p w:rsidR="00CD5443" w:rsidRDefault="00081FB0" w:rsidP="00A76E08">
      <w:pPr>
        <w:pStyle w:val="ListParagraph"/>
        <w:numPr>
          <w:ilvl w:val="0"/>
          <w:numId w:val="25"/>
        </w:numPr>
        <w:spacing w:after="100" w:afterAutospacing="1" w:line="240" w:lineRule="auto"/>
        <w:rPr>
          <w:rFonts w:ascii="Arial" w:hAnsi="Arial" w:cs="Arial"/>
          <w:bCs/>
          <w:color w:val="000000"/>
        </w:rPr>
      </w:pPr>
      <w:r w:rsidRPr="00A76E08">
        <w:rPr>
          <w:rFonts w:ascii="Arial" w:hAnsi="Arial" w:cs="Arial"/>
          <w:bCs/>
          <w:color w:val="000000"/>
        </w:rPr>
        <w:t xml:space="preserve">To receive ethical issues relating to </w:t>
      </w:r>
      <w:r w:rsidR="00CD5443">
        <w:rPr>
          <w:rFonts w:ascii="Arial" w:hAnsi="Arial" w:cs="Arial"/>
          <w:bCs/>
          <w:color w:val="000000"/>
        </w:rPr>
        <w:t>their</w:t>
      </w:r>
      <w:r w:rsidRPr="00A76E08">
        <w:rPr>
          <w:rFonts w:ascii="Arial" w:hAnsi="Arial" w:cs="Arial"/>
          <w:bCs/>
          <w:color w:val="000000"/>
        </w:rPr>
        <w:t xml:space="preserve"> area of the business of the University which members of the university community have not been able to resolve locally. </w:t>
      </w:r>
    </w:p>
    <w:p w:rsidR="00081FB0" w:rsidRPr="00A76E08" w:rsidRDefault="00CD5443" w:rsidP="00A76E08">
      <w:pPr>
        <w:pStyle w:val="ListParagraph"/>
        <w:numPr>
          <w:ilvl w:val="0"/>
          <w:numId w:val="25"/>
        </w:numPr>
        <w:spacing w:after="100" w:afterAutospacing="1" w:line="240" w:lineRule="auto"/>
        <w:rPr>
          <w:rFonts w:ascii="Arial" w:hAnsi="Arial" w:cs="Arial"/>
          <w:bCs/>
          <w:color w:val="000000"/>
        </w:rPr>
      </w:pPr>
      <w:r>
        <w:rPr>
          <w:rFonts w:ascii="Arial" w:hAnsi="Arial" w:cs="Arial"/>
          <w:bCs/>
          <w:color w:val="000000"/>
        </w:rPr>
        <w:t xml:space="preserve">Where such issues still cannot be resolved, to ensure that the issue is considered within the process laid out in this framework. </w:t>
      </w:r>
    </w:p>
    <w:p w:rsidR="00081FB0" w:rsidRPr="007A133E" w:rsidRDefault="00081FB0" w:rsidP="00081FB0">
      <w:pPr>
        <w:pStyle w:val="ListParagraph"/>
        <w:spacing w:after="0" w:line="240" w:lineRule="auto"/>
        <w:ind w:left="0"/>
        <w:rPr>
          <w:rFonts w:ascii="Arial" w:eastAsia="Times New Roman" w:hAnsi="Arial" w:cs="Arial"/>
          <w:lang w:eastAsia="en-GB"/>
        </w:rPr>
      </w:pPr>
    </w:p>
    <w:sectPr w:rsidR="00081FB0" w:rsidRPr="007A133E" w:rsidSect="00B0777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D2" w:rsidRDefault="004F70D2" w:rsidP="008D161E">
      <w:pPr>
        <w:spacing w:after="0" w:line="240" w:lineRule="auto"/>
      </w:pPr>
      <w:r>
        <w:separator/>
      </w:r>
    </w:p>
  </w:endnote>
  <w:endnote w:type="continuationSeparator" w:id="0">
    <w:p w:rsidR="004F70D2" w:rsidRDefault="004F70D2" w:rsidP="008D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0860"/>
      <w:docPartObj>
        <w:docPartGallery w:val="Page Numbers (Bottom of Page)"/>
        <w:docPartUnique/>
      </w:docPartObj>
    </w:sdtPr>
    <w:sdtEndPr/>
    <w:sdtContent>
      <w:p w:rsidR="00A419EC" w:rsidRDefault="00776941">
        <w:pPr>
          <w:pStyle w:val="Footer"/>
          <w:jc w:val="right"/>
        </w:pPr>
        <w:r>
          <w:fldChar w:fldCharType="begin"/>
        </w:r>
        <w:r>
          <w:instrText xml:space="preserve"> PAGE   \* MERGEFORMAT </w:instrText>
        </w:r>
        <w:r>
          <w:fldChar w:fldCharType="separate"/>
        </w:r>
        <w:r w:rsidR="00A73372">
          <w:rPr>
            <w:noProof/>
          </w:rPr>
          <w:t>22</w:t>
        </w:r>
        <w:r>
          <w:rPr>
            <w:noProof/>
          </w:rPr>
          <w:fldChar w:fldCharType="end"/>
        </w:r>
      </w:p>
    </w:sdtContent>
  </w:sdt>
  <w:p w:rsidR="00A419EC" w:rsidRDefault="00A4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D2" w:rsidRDefault="004F70D2" w:rsidP="008D161E">
      <w:pPr>
        <w:spacing w:after="0" w:line="240" w:lineRule="auto"/>
      </w:pPr>
      <w:r>
        <w:separator/>
      </w:r>
    </w:p>
  </w:footnote>
  <w:footnote w:type="continuationSeparator" w:id="0">
    <w:p w:rsidR="004F70D2" w:rsidRDefault="004F70D2" w:rsidP="008D1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41" w:rsidRDefault="00776941" w:rsidP="00776941">
    <w:pPr>
      <w:pStyle w:val="Header"/>
      <w:jc w:val="right"/>
    </w:pPr>
    <w:r>
      <w:t>SEN11-P59b</w:t>
    </w:r>
  </w:p>
  <w:p w:rsidR="00776941" w:rsidRDefault="00776941" w:rsidP="00776941">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45582"/>
    <w:multiLevelType w:val="hybridMultilevel"/>
    <w:tmpl w:val="548778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245FD"/>
    <w:multiLevelType w:val="hybridMultilevel"/>
    <w:tmpl w:val="56F45B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EE5438"/>
    <w:multiLevelType w:val="hybridMultilevel"/>
    <w:tmpl w:val="4A7E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8B5B33"/>
    <w:multiLevelType w:val="hybridMultilevel"/>
    <w:tmpl w:val="0A5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F4AB3"/>
    <w:multiLevelType w:val="hybridMultilevel"/>
    <w:tmpl w:val="F2B8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FC2A6E"/>
    <w:multiLevelType w:val="multilevel"/>
    <w:tmpl w:val="FDA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734D7"/>
    <w:multiLevelType w:val="multilevel"/>
    <w:tmpl w:val="BC52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631AC"/>
    <w:multiLevelType w:val="hybridMultilevel"/>
    <w:tmpl w:val="9CB66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4F5E55"/>
    <w:multiLevelType w:val="hybridMultilevel"/>
    <w:tmpl w:val="5EE4C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79737E"/>
    <w:multiLevelType w:val="hybridMultilevel"/>
    <w:tmpl w:val="EE5A9A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717383"/>
    <w:multiLevelType w:val="multilevel"/>
    <w:tmpl w:val="7C4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16041"/>
    <w:multiLevelType w:val="hybridMultilevel"/>
    <w:tmpl w:val="E2CC2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AE36854"/>
    <w:multiLevelType w:val="hybridMultilevel"/>
    <w:tmpl w:val="640ED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606706"/>
    <w:multiLevelType w:val="hybridMultilevel"/>
    <w:tmpl w:val="410A9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4338A6"/>
    <w:multiLevelType w:val="hybridMultilevel"/>
    <w:tmpl w:val="F1DAE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4505B99"/>
    <w:multiLevelType w:val="hybridMultilevel"/>
    <w:tmpl w:val="83388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685C66"/>
    <w:multiLevelType w:val="hybridMultilevel"/>
    <w:tmpl w:val="D9E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835F5"/>
    <w:multiLevelType w:val="hybridMultilevel"/>
    <w:tmpl w:val="4E06A948"/>
    <w:lvl w:ilvl="0" w:tplc="E81E75B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A26832"/>
    <w:multiLevelType w:val="hybridMultilevel"/>
    <w:tmpl w:val="0D3E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9D6762"/>
    <w:multiLevelType w:val="hybridMultilevel"/>
    <w:tmpl w:val="BBB80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610491"/>
    <w:multiLevelType w:val="multilevel"/>
    <w:tmpl w:val="C3F0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062F3"/>
    <w:multiLevelType w:val="hybridMultilevel"/>
    <w:tmpl w:val="A044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C6B117B"/>
    <w:multiLevelType w:val="hybridMultilevel"/>
    <w:tmpl w:val="948651CA"/>
    <w:lvl w:ilvl="0" w:tplc="DADE36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96084E"/>
    <w:multiLevelType w:val="hybridMultilevel"/>
    <w:tmpl w:val="CEF2C114"/>
    <w:lvl w:ilvl="0" w:tplc="CEFC0F58">
      <w:start w:val="1"/>
      <w:numFmt w:val="bullet"/>
      <w:pStyle w:val="Style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5910301"/>
    <w:multiLevelType w:val="hybridMultilevel"/>
    <w:tmpl w:val="F5EE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266E84"/>
    <w:multiLevelType w:val="hybridMultilevel"/>
    <w:tmpl w:val="0E6A6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0"/>
  </w:num>
  <w:num w:numId="4">
    <w:abstractNumId w:val="6"/>
  </w:num>
  <w:num w:numId="5">
    <w:abstractNumId w:val="10"/>
  </w:num>
  <w:num w:numId="6">
    <w:abstractNumId w:val="23"/>
  </w:num>
  <w:num w:numId="7">
    <w:abstractNumId w:val="17"/>
  </w:num>
  <w:num w:numId="8">
    <w:abstractNumId w:val="20"/>
  </w:num>
  <w:num w:numId="9">
    <w:abstractNumId w:val="16"/>
  </w:num>
  <w:num w:numId="10">
    <w:abstractNumId w:val="14"/>
  </w:num>
  <w:num w:numId="11">
    <w:abstractNumId w:val="9"/>
  </w:num>
  <w:num w:numId="12">
    <w:abstractNumId w:val="1"/>
  </w:num>
  <w:num w:numId="13">
    <w:abstractNumId w:val="12"/>
  </w:num>
  <w:num w:numId="14">
    <w:abstractNumId w:val="22"/>
  </w:num>
  <w:num w:numId="15">
    <w:abstractNumId w:val="4"/>
  </w:num>
  <w:num w:numId="16">
    <w:abstractNumId w:val="25"/>
  </w:num>
  <w:num w:numId="17">
    <w:abstractNumId w:val="21"/>
  </w:num>
  <w:num w:numId="18">
    <w:abstractNumId w:val="18"/>
  </w:num>
  <w:num w:numId="19">
    <w:abstractNumId w:val="11"/>
  </w:num>
  <w:num w:numId="20">
    <w:abstractNumId w:val="15"/>
  </w:num>
  <w:num w:numId="21">
    <w:abstractNumId w:val="7"/>
  </w:num>
  <w:num w:numId="22">
    <w:abstractNumId w:val="24"/>
  </w:num>
  <w:num w:numId="23">
    <w:abstractNumId w:val="5"/>
  </w:num>
  <w:num w:numId="24">
    <w:abstractNumId w:val="3"/>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AE"/>
    <w:rsid w:val="00013FD5"/>
    <w:rsid w:val="000167F7"/>
    <w:rsid w:val="00023CDF"/>
    <w:rsid w:val="00024997"/>
    <w:rsid w:val="00032EA5"/>
    <w:rsid w:val="00034330"/>
    <w:rsid w:val="000365BE"/>
    <w:rsid w:val="000463DB"/>
    <w:rsid w:val="00062160"/>
    <w:rsid w:val="00063617"/>
    <w:rsid w:val="00066C2B"/>
    <w:rsid w:val="00070137"/>
    <w:rsid w:val="00071913"/>
    <w:rsid w:val="00071C99"/>
    <w:rsid w:val="00081FB0"/>
    <w:rsid w:val="00084D76"/>
    <w:rsid w:val="00085C0F"/>
    <w:rsid w:val="000863B0"/>
    <w:rsid w:val="00091050"/>
    <w:rsid w:val="000C4054"/>
    <w:rsid w:val="000C7B92"/>
    <w:rsid w:val="000D4D8A"/>
    <w:rsid w:val="000D515B"/>
    <w:rsid w:val="000E07C0"/>
    <w:rsid w:val="000E5102"/>
    <w:rsid w:val="000E7EB3"/>
    <w:rsid w:val="000F3990"/>
    <w:rsid w:val="00106356"/>
    <w:rsid w:val="001152DF"/>
    <w:rsid w:val="00123179"/>
    <w:rsid w:val="00123A8D"/>
    <w:rsid w:val="001249FD"/>
    <w:rsid w:val="00130F22"/>
    <w:rsid w:val="001332F1"/>
    <w:rsid w:val="0013336D"/>
    <w:rsid w:val="00142708"/>
    <w:rsid w:val="0014576A"/>
    <w:rsid w:val="001500BB"/>
    <w:rsid w:val="00150D12"/>
    <w:rsid w:val="0015436B"/>
    <w:rsid w:val="00163B72"/>
    <w:rsid w:val="00173606"/>
    <w:rsid w:val="00177412"/>
    <w:rsid w:val="0018527E"/>
    <w:rsid w:val="001B0AF9"/>
    <w:rsid w:val="001B4F50"/>
    <w:rsid w:val="001B763F"/>
    <w:rsid w:val="001C6AB1"/>
    <w:rsid w:val="001F5C94"/>
    <w:rsid w:val="00205736"/>
    <w:rsid w:val="002070F4"/>
    <w:rsid w:val="002314A5"/>
    <w:rsid w:val="0024683F"/>
    <w:rsid w:val="002524C3"/>
    <w:rsid w:val="00256569"/>
    <w:rsid w:val="002679B3"/>
    <w:rsid w:val="00272FA1"/>
    <w:rsid w:val="002860CC"/>
    <w:rsid w:val="0029573A"/>
    <w:rsid w:val="002A2CFA"/>
    <w:rsid w:val="002C59EB"/>
    <w:rsid w:val="002D0C27"/>
    <w:rsid w:val="002D0CAD"/>
    <w:rsid w:val="002E4FDA"/>
    <w:rsid w:val="002E5EEB"/>
    <w:rsid w:val="002F37FB"/>
    <w:rsid w:val="00305A05"/>
    <w:rsid w:val="00305ACA"/>
    <w:rsid w:val="0030670B"/>
    <w:rsid w:val="0030762F"/>
    <w:rsid w:val="003109BA"/>
    <w:rsid w:val="0031648A"/>
    <w:rsid w:val="00320F41"/>
    <w:rsid w:val="00321B70"/>
    <w:rsid w:val="003305E2"/>
    <w:rsid w:val="0033631C"/>
    <w:rsid w:val="00341286"/>
    <w:rsid w:val="00343D80"/>
    <w:rsid w:val="00352565"/>
    <w:rsid w:val="00360810"/>
    <w:rsid w:val="00392A74"/>
    <w:rsid w:val="00393C00"/>
    <w:rsid w:val="00396CAD"/>
    <w:rsid w:val="003A1D1C"/>
    <w:rsid w:val="003A5545"/>
    <w:rsid w:val="003A6024"/>
    <w:rsid w:val="003B1BA2"/>
    <w:rsid w:val="003C0242"/>
    <w:rsid w:val="003C3524"/>
    <w:rsid w:val="003C59BF"/>
    <w:rsid w:val="003D1F07"/>
    <w:rsid w:val="003D30EE"/>
    <w:rsid w:val="003D53AB"/>
    <w:rsid w:val="00401BF4"/>
    <w:rsid w:val="00405519"/>
    <w:rsid w:val="00420C05"/>
    <w:rsid w:val="004215F8"/>
    <w:rsid w:val="00424E28"/>
    <w:rsid w:val="00435D4D"/>
    <w:rsid w:val="0044533A"/>
    <w:rsid w:val="00446CF8"/>
    <w:rsid w:val="00447923"/>
    <w:rsid w:val="004533A9"/>
    <w:rsid w:val="0045408C"/>
    <w:rsid w:val="00455EAC"/>
    <w:rsid w:val="00457371"/>
    <w:rsid w:val="00460C9D"/>
    <w:rsid w:val="0046171E"/>
    <w:rsid w:val="00470E4D"/>
    <w:rsid w:val="00481700"/>
    <w:rsid w:val="00482940"/>
    <w:rsid w:val="00486B0F"/>
    <w:rsid w:val="00487372"/>
    <w:rsid w:val="004B5AAC"/>
    <w:rsid w:val="004C20F3"/>
    <w:rsid w:val="004D0608"/>
    <w:rsid w:val="004D319A"/>
    <w:rsid w:val="004D346A"/>
    <w:rsid w:val="004D68BE"/>
    <w:rsid w:val="004E1AFC"/>
    <w:rsid w:val="004F5CDE"/>
    <w:rsid w:val="004F68A7"/>
    <w:rsid w:val="004F70D2"/>
    <w:rsid w:val="00504E8F"/>
    <w:rsid w:val="00521CE2"/>
    <w:rsid w:val="00526DB3"/>
    <w:rsid w:val="005301CF"/>
    <w:rsid w:val="0053291D"/>
    <w:rsid w:val="00550E47"/>
    <w:rsid w:val="005548DA"/>
    <w:rsid w:val="005620B2"/>
    <w:rsid w:val="00565B12"/>
    <w:rsid w:val="00565DB2"/>
    <w:rsid w:val="005778D2"/>
    <w:rsid w:val="005931B0"/>
    <w:rsid w:val="00595F6D"/>
    <w:rsid w:val="005A0130"/>
    <w:rsid w:val="005A0286"/>
    <w:rsid w:val="005A3ADA"/>
    <w:rsid w:val="005B45BC"/>
    <w:rsid w:val="005B4F77"/>
    <w:rsid w:val="005C51AF"/>
    <w:rsid w:val="005D3BD3"/>
    <w:rsid w:val="005D78EF"/>
    <w:rsid w:val="006032A3"/>
    <w:rsid w:val="006109D7"/>
    <w:rsid w:val="00610A96"/>
    <w:rsid w:val="00615920"/>
    <w:rsid w:val="00636730"/>
    <w:rsid w:val="00642B1E"/>
    <w:rsid w:val="006503DC"/>
    <w:rsid w:val="00660B84"/>
    <w:rsid w:val="006709B1"/>
    <w:rsid w:val="0067110E"/>
    <w:rsid w:val="0067235F"/>
    <w:rsid w:val="00675F42"/>
    <w:rsid w:val="00676861"/>
    <w:rsid w:val="00686DB0"/>
    <w:rsid w:val="00692CF5"/>
    <w:rsid w:val="006A08BA"/>
    <w:rsid w:val="006A1B72"/>
    <w:rsid w:val="006B15C9"/>
    <w:rsid w:val="006B1E1C"/>
    <w:rsid w:val="006C438A"/>
    <w:rsid w:val="006C4399"/>
    <w:rsid w:val="006C6534"/>
    <w:rsid w:val="006E0723"/>
    <w:rsid w:val="006E1988"/>
    <w:rsid w:val="006F0DD5"/>
    <w:rsid w:val="006F4321"/>
    <w:rsid w:val="007004D4"/>
    <w:rsid w:val="00712281"/>
    <w:rsid w:val="00717B2C"/>
    <w:rsid w:val="00720CD9"/>
    <w:rsid w:val="00737BFA"/>
    <w:rsid w:val="00740493"/>
    <w:rsid w:val="00745054"/>
    <w:rsid w:val="00747F47"/>
    <w:rsid w:val="0075160F"/>
    <w:rsid w:val="00752D87"/>
    <w:rsid w:val="007575F6"/>
    <w:rsid w:val="007737FB"/>
    <w:rsid w:val="00775292"/>
    <w:rsid w:val="00776941"/>
    <w:rsid w:val="007836EA"/>
    <w:rsid w:val="007A133E"/>
    <w:rsid w:val="007C2464"/>
    <w:rsid w:val="007C3DE3"/>
    <w:rsid w:val="007C5AB5"/>
    <w:rsid w:val="007C6DD5"/>
    <w:rsid w:val="007D0033"/>
    <w:rsid w:val="007D2C87"/>
    <w:rsid w:val="007D3B24"/>
    <w:rsid w:val="007E644E"/>
    <w:rsid w:val="007F3CCD"/>
    <w:rsid w:val="007F6991"/>
    <w:rsid w:val="00802447"/>
    <w:rsid w:val="00814902"/>
    <w:rsid w:val="00814B23"/>
    <w:rsid w:val="0081564B"/>
    <w:rsid w:val="00823A6B"/>
    <w:rsid w:val="008261E7"/>
    <w:rsid w:val="00835223"/>
    <w:rsid w:val="0084312E"/>
    <w:rsid w:val="00844D70"/>
    <w:rsid w:val="00846204"/>
    <w:rsid w:val="008564D6"/>
    <w:rsid w:val="00874D94"/>
    <w:rsid w:val="00880753"/>
    <w:rsid w:val="00892DE3"/>
    <w:rsid w:val="008937DC"/>
    <w:rsid w:val="008A7859"/>
    <w:rsid w:val="008C66BF"/>
    <w:rsid w:val="008D161E"/>
    <w:rsid w:val="008D3A43"/>
    <w:rsid w:val="008D4D41"/>
    <w:rsid w:val="008E19EB"/>
    <w:rsid w:val="008E5D16"/>
    <w:rsid w:val="008E6F30"/>
    <w:rsid w:val="00900918"/>
    <w:rsid w:val="00902074"/>
    <w:rsid w:val="00902E20"/>
    <w:rsid w:val="0091123A"/>
    <w:rsid w:val="00925A21"/>
    <w:rsid w:val="00926B96"/>
    <w:rsid w:val="00926E8D"/>
    <w:rsid w:val="00930DFD"/>
    <w:rsid w:val="009366B4"/>
    <w:rsid w:val="009427E0"/>
    <w:rsid w:val="00966D1D"/>
    <w:rsid w:val="00970DC0"/>
    <w:rsid w:val="00980FFE"/>
    <w:rsid w:val="00993908"/>
    <w:rsid w:val="00996A2C"/>
    <w:rsid w:val="009A40C5"/>
    <w:rsid w:val="009B15A2"/>
    <w:rsid w:val="009C3017"/>
    <w:rsid w:val="009C3378"/>
    <w:rsid w:val="009C6C7E"/>
    <w:rsid w:val="009D12A4"/>
    <w:rsid w:val="009D6367"/>
    <w:rsid w:val="009E0815"/>
    <w:rsid w:val="00A14821"/>
    <w:rsid w:val="00A16C00"/>
    <w:rsid w:val="00A2130F"/>
    <w:rsid w:val="00A337C4"/>
    <w:rsid w:val="00A419EC"/>
    <w:rsid w:val="00A420E2"/>
    <w:rsid w:val="00A73372"/>
    <w:rsid w:val="00A7409E"/>
    <w:rsid w:val="00A76E08"/>
    <w:rsid w:val="00A80CEF"/>
    <w:rsid w:val="00A96150"/>
    <w:rsid w:val="00A9692F"/>
    <w:rsid w:val="00A97362"/>
    <w:rsid w:val="00AB01D1"/>
    <w:rsid w:val="00AB31E9"/>
    <w:rsid w:val="00AB40A1"/>
    <w:rsid w:val="00AC32FA"/>
    <w:rsid w:val="00AC4F52"/>
    <w:rsid w:val="00AD64A5"/>
    <w:rsid w:val="00AE1104"/>
    <w:rsid w:val="00AF3A75"/>
    <w:rsid w:val="00AF610D"/>
    <w:rsid w:val="00AF635C"/>
    <w:rsid w:val="00B03677"/>
    <w:rsid w:val="00B07771"/>
    <w:rsid w:val="00B1430D"/>
    <w:rsid w:val="00B15DA0"/>
    <w:rsid w:val="00B3069C"/>
    <w:rsid w:val="00B312DC"/>
    <w:rsid w:val="00B3351B"/>
    <w:rsid w:val="00B37A9F"/>
    <w:rsid w:val="00B44197"/>
    <w:rsid w:val="00B520B5"/>
    <w:rsid w:val="00B67F8C"/>
    <w:rsid w:val="00B717E9"/>
    <w:rsid w:val="00B74470"/>
    <w:rsid w:val="00B76847"/>
    <w:rsid w:val="00B77C25"/>
    <w:rsid w:val="00B77CA8"/>
    <w:rsid w:val="00B8151B"/>
    <w:rsid w:val="00B8609A"/>
    <w:rsid w:val="00BA401F"/>
    <w:rsid w:val="00BA4336"/>
    <w:rsid w:val="00BA5318"/>
    <w:rsid w:val="00BC0039"/>
    <w:rsid w:val="00BC16AA"/>
    <w:rsid w:val="00BC2161"/>
    <w:rsid w:val="00BC6466"/>
    <w:rsid w:val="00BD027F"/>
    <w:rsid w:val="00BD1E59"/>
    <w:rsid w:val="00BD40BE"/>
    <w:rsid w:val="00BD5AA9"/>
    <w:rsid w:val="00BF4592"/>
    <w:rsid w:val="00BF5342"/>
    <w:rsid w:val="00C06A3D"/>
    <w:rsid w:val="00C12CD5"/>
    <w:rsid w:val="00C23A28"/>
    <w:rsid w:val="00C31429"/>
    <w:rsid w:val="00C32DE0"/>
    <w:rsid w:val="00C33AC0"/>
    <w:rsid w:val="00C33BA0"/>
    <w:rsid w:val="00C51FC1"/>
    <w:rsid w:val="00C553EC"/>
    <w:rsid w:val="00C60133"/>
    <w:rsid w:val="00C6497C"/>
    <w:rsid w:val="00C72222"/>
    <w:rsid w:val="00C95030"/>
    <w:rsid w:val="00CA35B6"/>
    <w:rsid w:val="00CB4B99"/>
    <w:rsid w:val="00CC337B"/>
    <w:rsid w:val="00CC7A9C"/>
    <w:rsid w:val="00CD08D3"/>
    <w:rsid w:val="00CD50BB"/>
    <w:rsid w:val="00CD5443"/>
    <w:rsid w:val="00CE451F"/>
    <w:rsid w:val="00CF6393"/>
    <w:rsid w:val="00D2181A"/>
    <w:rsid w:val="00D22693"/>
    <w:rsid w:val="00D416CA"/>
    <w:rsid w:val="00D41BD4"/>
    <w:rsid w:val="00D4252E"/>
    <w:rsid w:val="00D5019A"/>
    <w:rsid w:val="00D55462"/>
    <w:rsid w:val="00D63786"/>
    <w:rsid w:val="00D640D2"/>
    <w:rsid w:val="00D67439"/>
    <w:rsid w:val="00D81463"/>
    <w:rsid w:val="00D858BE"/>
    <w:rsid w:val="00D93379"/>
    <w:rsid w:val="00D9340D"/>
    <w:rsid w:val="00D97E2B"/>
    <w:rsid w:val="00DA358D"/>
    <w:rsid w:val="00DB5D02"/>
    <w:rsid w:val="00DD1D9F"/>
    <w:rsid w:val="00DE6D2F"/>
    <w:rsid w:val="00DF330D"/>
    <w:rsid w:val="00E04FE8"/>
    <w:rsid w:val="00E06D02"/>
    <w:rsid w:val="00E17FB4"/>
    <w:rsid w:val="00E24DC3"/>
    <w:rsid w:val="00E25E5B"/>
    <w:rsid w:val="00E266AD"/>
    <w:rsid w:val="00E30730"/>
    <w:rsid w:val="00E4718E"/>
    <w:rsid w:val="00E51CD9"/>
    <w:rsid w:val="00E53CD7"/>
    <w:rsid w:val="00E56E21"/>
    <w:rsid w:val="00E73CAD"/>
    <w:rsid w:val="00E84A79"/>
    <w:rsid w:val="00E93045"/>
    <w:rsid w:val="00EA33F5"/>
    <w:rsid w:val="00EA41D2"/>
    <w:rsid w:val="00EA4D3F"/>
    <w:rsid w:val="00EB04CE"/>
    <w:rsid w:val="00EC1565"/>
    <w:rsid w:val="00ED7ACD"/>
    <w:rsid w:val="00EE0FAE"/>
    <w:rsid w:val="00EE4943"/>
    <w:rsid w:val="00EF124E"/>
    <w:rsid w:val="00F03EB9"/>
    <w:rsid w:val="00F0787D"/>
    <w:rsid w:val="00F12B1B"/>
    <w:rsid w:val="00F1317C"/>
    <w:rsid w:val="00F20AFA"/>
    <w:rsid w:val="00F30260"/>
    <w:rsid w:val="00F305E4"/>
    <w:rsid w:val="00F40336"/>
    <w:rsid w:val="00F47246"/>
    <w:rsid w:val="00F5653E"/>
    <w:rsid w:val="00F567F9"/>
    <w:rsid w:val="00F70B7D"/>
    <w:rsid w:val="00F81C8F"/>
    <w:rsid w:val="00F8382A"/>
    <w:rsid w:val="00FA0D2B"/>
    <w:rsid w:val="00FB7379"/>
    <w:rsid w:val="00FC64B7"/>
    <w:rsid w:val="00FD2C6F"/>
    <w:rsid w:val="00FE2C76"/>
    <w:rsid w:val="00FE41FB"/>
    <w:rsid w:val="00FF031D"/>
    <w:rsid w:val="00FF4452"/>
    <w:rsid w:val="00FF4F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753"/>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24"/>
    <w:pPr>
      <w:ind w:left="720"/>
      <w:contextualSpacing/>
    </w:pPr>
  </w:style>
  <w:style w:type="character" w:styleId="Hyperlink">
    <w:name w:val="Hyperlink"/>
    <w:basedOn w:val="DefaultParagraphFont"/>
    <w:uiPriority w:val="99"/>
    <w:unhideWhenUsed/>
    <w:rsid w:val="0015436B"/>
    <w:rPr>
      <w:color w:val="0000FF" w:themeColor="hyperlink"/>
      <w:u w:val="single"/>
    </w:rPr>
  </w:style>
  <w:style w:type="character" w:styleId="FollowedHyperlink">
    <w:name w:val="FollowedHyperlink"/>
    <w:basedOn w:val="DefaultParagraphFont"/>
    <w:uiPriority w:val="99"/>
    <w:semiHidden/>
    <w:unhideWhenUsed/>
    <w:rsid w:val="0015436B"/>
    <w:rPr>
      <w:color w:val="800080" w:themeColor="followedHyperlink"/>
      <w:u w:val="single"/>
    </w:rPr>
  </w:style>
  <w:style w:type="paragraph" w:styleId="NormalWeb">
    <w:name w:val="Normal (Web)"/>
    <w:basedOn w:val="Normal"/>
    <w:uiPriority w:val="99"/>
    <w:unhideWhenUsed/>
    <w:rsid w:val="0015436B"/>
    <w:pPr>
      <w:spacing w:before="100" w:beforeAutospacing="1" w:after="100" w:afterAutospacing="1" w:line="240" w:lineRule="auto"/>
    </w:pPr>
    <w:rPr>
      <w:rFonts w:ascii="Verdana" w:eastAsia="Times New Roman" w:hAnsi="Verdana" w:cs="Times New Roman"/>
      <w:color w:val="000000"/>
      <w:sz w:val="18"/>
      <w:szCs w:val="18"/>
      <w:lang w:eastAsia="en-GB"/>
    </w:rPr>
  </w:style>
  <w:style w:type="paragraph" w:customStyle="1" w:styleId="Default">
    <w:name w:val="Default"/>
    <w:rsid w:val="009427E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80753"/>
    <w:rPr>
      <w:rFonts w:ascii="Times New Roman" w:eastAsia="Times New Roman" w:hAnsi="Times New Roman" w:cs="Times New Roman"/>
      <w:b/>
      <w:bCs/>
      <w:color w:val="330066"/>
      <w:sz w:val="24"/>
      <w:szCs w:val="24"/>
      <w:lang w:eastAsia="en-GB"/>
    </w:rPr>
  </w:style>
  <w:style w:type="character" w:styleId="Strong">
    <w:name w:val="Strong"/>
    <w:basedOn w:val="DefaultParagraphFont"/>
    <w:qFormat/>
    <w:rsid w:val="00880753"/>
    <w:rPr>
      <w:b/>
      <w:bCs/>
    </w:rPr>
  </w:style>
  <w:style w:type="paragraph" w:styleId="Header">
    <w:name w:val="header"/>
    <w:basedOn w:val="Normal"/>
    <w:link w:val="HeaderChar"/>
    <w:uiPriority w:val="99"/>
    <w:unhideWhenUsed/>
    <w:rsid w:val="008D1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61E"/>
  </w:style>
  <w:style w:type="paragraph" w:styleId="Footer">
    <w:name w:val="footer"/>
    <w:basedOn w:val="Normal"/>
    <w:link w:val="FooterChar"/>
    <w:uiPriority w:val="99"/>
    <w:unhideWhenUsed/>
    <w:rsid w:val="008D1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61E"/>
  </w:style>
  <w:style w:type="paragraph" w:styleId="BodyText2">
    <w:name w:val="Body Text 2"/>
    <w:basedOn w:val="Normal"/>
    <w:link w:val="BodyText2Char"/>
    <w:rsid w:val="00900918"/>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00918"/>
    <w:rPr>
      <w:rFonts w:ascii="Arial" w:eastAsia="Times New Roman" w:hAnsi="Arial" w:cs="Arial"/>
      <w:szCs w:val="24"/>
    </w:rPr>
  </w:style>
  <w:style w:type="paragraph" w:customStyle="1" w:styleId="Style1">
    <w:name w:val="Style1"/>
    <w:basedOn w:val="Normal"/>
    <w:link w:val="Style1Char"/>
    <w:rsid w:val="00900918"/>
    <w:pPr>
      <w:numPr>
        <w:numId w:val="6"/>
      </w:numPr>
      <w:spacing w:after="0" w:line="240" w:lineRule="auto"/>
    </w:pPr>
    <w:rPr>
      <w:rFonts w:ascii="Arial" w:eastAsia="Times New Roman" w:hAnsi="Arial" w:cs="Times New Roman"/>
      <w:sz w:val="24"/>
      <w:szCs w:val="24"/>
    </w:rPr>
  </w:style>
  <w:style w:type="character" w:customStyle="1" w:styleId="Style1Char">
    <w:name w:val="Style1 Char"/>
    <w:basedOn w:val="DefaultParagraphFont"/>
    <w:link w:val="Style1"/>
    <w:rsid w:val="0090091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C0039"/>
    <w:rPr>
      <w:sz w:val="16"/>
      <w:szCs w:val="16"/>
    </w:rPr>
  </w:style>
  <w:style w:type="paragraph" w:styleId="CommentText">
    <w:name w:val="annotation text"/>
    <w:basedOn w:val="Normal"/>
    <w:link w:val="CommentTextChar"/>
    <w:uiPriority w:val="99"/>
    <w:semiHidden/>
    <w:unhideWhenUsed/>
    <w:rsid w:val="00BC0039"/>
    <w:pPr>
      <w:spacing w:line="240" w:lineRule="auto"/>
    </w:pPr>
    <w:rPr>
      <w:sz w:val="20"/>
      <w:szCs w:val="20"/>
    </w:rPr>
  </w:style>
  <w:style w:type="character" w:customStyle="1" w:styleId="CommentTextChar">
    <w:name w:val="Comment Text Char"/>
    <w:basedOn w:val="DefaultParagraphFont"/>
    <w:link w:val="CommentText"/>
    <w:uiPriority w:val="99"/>
    <w:semiHidden/>
    <w:rsid w:val="00BC0039"/>
    <w:rPr>
      <w:sz w:val="20"/>
      <w:szCs w:val="20"/>
    </w:rPr>
  </w:style>
  <w:style w:type="paragraph" w:styleId="CommentSubject">
    <w:name w:val="annotation subject"/>
    <w:basedOn w:val="CommentText"/>
    <w:next w:val="CommentText"/>
    <w:link w:val="CommentSubjectChar"/>
    <w:uiPriority w:val="99"/>
    <w:semiHidden/>
    <w:unhideWhenUsed/>
    <w:rsid w:val="00BC0039"/>
    <w:rPr>
      <w:b/>
      <w:bCs/>
    </w:rPr>
  </w:style>
  <w:style w:type="character" w:customStyle="1" w:styleId="CommentSubjectChar">
    <w:name w:val="Comment Subject Char"/>
    <w:basedOn w:val="CommentTextChar"/>
    <w:link w:val="CommentSubject"/>
    <w:uiPriority w:val="99"/>
    <w:semiHidden/>
    <w:rsid w:val="00BC0039"/>
    <w:rPr>
      <w:b/>
      <w:bCs/>
      <w:sz w:val="20"/>
      <w:szCs w:val="20"/>
    </w:rPr>
  </w:style>
  <w:style w:type="paragraph" w:styleId="BalloonText">
    <w:name w:val="Balloon Text"/>
    <w:basedOn w:val="Normal"/>
    <w:link w:val="BalloonTextChar"/>
    <w:uiPriority w:val="99"/>
    <w:semiHidden/>
    <w:unhideWhenUsed/>
    <w:rsid w:val="00BC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39"/>
    <w:rPr>
      <w:rFonts w:ascii="Tahoma" w:hAnsi="Tahoma" w:cs="Tahoma"/>
      <w:sz w:val="16"/>
      <w:szCs w:val="16"/>
    </w:rPr>
  </w:style>
  <w:style w:type="table" w:styleId="TableGrid">
    <w:name w:val="Table Grid"/>
    <w:basedOn w:val="TableNormal"/>
    <w:uiPriority w:val="59"/>
    <w:rsid w:val="00FA0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80753"/>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24"/>
    <w:pPr>
      <w:ind w:left="720"/>
      <w:contextualSpacing/>
    </w:pPr>
  </w:style>
  <w:style w:type="character" w:styleId="Hyperlink">
    <w:name w:val="Hyperlink"/>
    <w:basedOn w:val="DefaultParagraphFont"/>
    <w:uiPriority w:val="99"/>
    <w:unhideWhenUsed/>
    <w:rsid w:val="0015436B"/>
    <w:rPr>
      <w:color w:val="0000FF" w:themeColor="hyperlink"/>
      <w:u w:val="single"/>
    </w:rPr>
  </w:style>
  <w:style w:type="character" w:styleId="FollowedHyperlink">
    <w:name w:val="FollowedHyperlink"/>
    <w:basedOn w:val="DefaultParagraphFont"/>
    <w:uiPriority w:val="99"/>
    <w:semiHidden/>
    <w:unhideWhenUsed/>
    <w:rsid w:val="0015436B"/>
    <w:rPr>
      <w:color w:val="800080" w:themeColor="followedHyperlink"/>
      <w:u w:val="single"/>
    </w:rPr>
  </w:style>
  <w:style w:type="paragraph" w:styleId="NormalWeb">
    <w:name w:val="Normal (Web)"/>
    <w:basedOn w:val="Normal"/>
    <w:uiPriority w:val="99"/>
    <w:unhideWhenUsed/>
    <w:rsid w:val="0015436B"/>
    <w:pPr>
      <w:spacing w:before="100" w:beforeAutospacing="1" w:after="100" w:afterAutospacing="1" w:line="240" w:lineRule="auto"/>
    </w:pPr>
    <w:rPr>
      <w:rFonts w:ascii="Verdana" w:eastAsia="Times New Roman" w:hAnsi="Verdana" w:cs="Times New Roman"/>
      <w:color w:val="000000"/>
      <w:sz w:val="18"/>
      <w:szCs w:val="18"/>
      <w:lang w:eastAsia="en-GB"/>
    </w:rPr>
  </w:style>
  <w:style w:type="paragraph" w:customStyle="1" w:styleId="Default">
    <w:name w:val="Default"/>
    <w:rsid w:val="009427E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80753"/>
    <w:rPr>
      <w:rFonts w:ascii="Times New Roman" w:eastAsia="Times New Roman" w:hAnsi="Times New Roman" w:cs="Times New Roman"/>
      <w:b/>
      <w:bCs/>
      <w:color w:val="330066"/>
      <w:sz w:val="24"/>
      <w:szCs w:val="24"/>
      <w:lang w:eastAsia="en-GB"/>
    </w:rPr>
  </w:style>
  <w:style w:type="character" w:styleId="Strong">
    <w:name w:val="Strong"/>
    <w:basedOn w:val="DefaultParagraphFont"/>
    <w:qFormat/>
    <w:rsid w:val="00880753"/>
    <w:rPr>
      <w:b/>
      <w:bCs/>
    </w:rPr>
  </w:style>
  <w:style w:type="paragraph" w:styleId="Header">
    <w:name w:val="header"/>
    <w:basedOn w:val="Normal"/>
    <w:link w:val="HeaderChar"/>
    <w:uiPriority w:val="99"/>
    <w:unhideWhenUsed/>
    <w:rsid w:val="008D1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61E"/>
  </w:style>
  <w:style w:type="paragraph" w:styleId="Footer">
    <w:name w:val="footer"/>
    <w:basedOn w:val="Normal"/>
    <w:link w:val="FooterChar"/>
    <w:uiPriority w:val="99"/>
    <w:unhideWhenUsed/>
    <w:rsid w:val="008D1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61E"/>
  </w:style>
  <w:style w:type="paragraph" w:styleId="BodyText2">
    <w:name w:val="Body Text 2"/>
    <w:basedOn w:val="Normal"/>
    <w:link w:val="BodyText2Char"/>
    <w:rsid w:val="00900918"/>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900918"/>
    <w:rPr>
      <w:rFonts w:ascii="Arial" w:eastAsia="Times New Roman" w:hAnsi="Arial" w:cs="Arial"/>
      <w:szCs w:val="24"/>
    </w:rPr>
  </w:style>
  <w:style w:type="paragraph" w:customStyle="1" w:styleId="Style1">
    <w:name w:val="Style1"/>
    <w:basedOn w:val="Normal"/>
    <w:link w:val="Style1Char"/>
    <w:rsid w:val="00900918"/>
    <w:pPr>
      <w:numPr>
        <w:numId w:val="6"/>
      </w:numPr>
      <w:spacing w:after="0" w:line="240" w:lineRule="auto"/>
    </w:pPr>
    <w:rPr>
      <w:rFonts w:ascii="Arial" w:eastAsia="Times New Roman" w:hAnsi="Arial" w:cs="Times New Roman"/>
      <w:sz w:val="24"/>
      <w:szCs w:val="24"/>
    </w:rPr>
  </w:style>
  <w:style w:type="character" w:customStyle="1" w:styleId="Style1Char">
    <w:name w:val="Style1 Char"/>
    <w:basedOn w:val="DefaultParagraphFont"/>
    <w:link w:val="Style1"/>
    <w:rsid w:val="0090091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BC0039"/>
    <w:rPr>
      <w:sz w:val="16"/>
      <w:szCs w:val="16"/>
    </w:rPr>
  </w:style>
  <w:style w:type="paragraph" w:styleId="CommentText">
    <w:name w:val="annotation text"/>
    <w:basedOn w:val="Normal"/>
    <w:link w:val="CommentTextChar"/>
    <w:uiPriority w:val="99"/>
    <w:semiHidden/>
    <w:unhideWhenUsed/>
    <w:rsid w:val="00BC0039"/>
    <w:pPr>
      <w:spacing w:line="240" w:lineRule="auto"/>
    </w:pPr>
    <w:rPr>
      <w:sz w:val="20"/>
      <w:szCs w:val="20"/>
    </w:rPr>
  </w:style>
  <w:style w:type="character" w:customStyle="1" w:styleId="CommentTextChar">
    <w:name w:val="Comment Text Char"/>
    <w:basedOn w:val="DefaultParagraphFont"/>
    <w:link w:val="CommentText"/>
    <w:uiPriority w:val="99"/>
    <w:semiHidden/>
    <w:rsid w:val="00BC0039"/>
    <w:rPr>
      <w:sz w:val="20"/>
      <w:szCs w:val="20"/>
    </w:rPr>
  </w:style>
  <w:style w:type="paragraph" w:styleId="CommentSubject">
    <w:name w:val="annotation subject"/>
    <w:basedOn w:val="CommentText"/>
    <w:next w:val="CommentText"/>
    <w:link w:val="CommentSubjectChar"/>
    <w:uiPriority w:val="99"/>
    <w:semiHidden/>
    <w:unhideWhenUsed/>
    <w:rsid w:val="00BC0039"/>
    <w:rPr>
      <w:b/>
      <w:bCs/>
    </w:rPr>
  </w:style>
  <w:style w:type="character" w:customStyle="1" w:styleId="CommentSubjectChar">
    <w:name w:val="Comment Subject Char"/>
    <w:basedOn w:val="CommentTextChar"/>
    <w:link w:val="CommentSubject"/>
    <w:uiPriority w:val="99"/>
    <w:semiHidden/>
    <w:rsid w:val="00BC0039"/>
    <w:rPr>
      <w:b/>
      <w:bCs/>
      <w:sz w:val="20"/>
      <w:szCs w:val="20"/>
    </w:rPr>
  </w:style>
  <w:style w:type="paragraph" w:styleId="BalloonText">
    <w:name w:val="Balloon Text"/>
    <w:basedOn w:val="Normal"/>
    <w:link w:val="BalloonTextChar"/>
    <w:uiPriority w:val="99"/>
    <w:semiHidden/>
    <w:unhideWhenUsed/>
    <w:rsid w:val="00BC0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39"/>
    <w:rPr>
      <w:rFonts w:ascii="Tahoma" w:hAnsi="Tahoma" w:cs="Tahoma"/>
      <w:sz w:val="16"/>
      <w:szCs w:val="16"/>
    </w:rPr>
  </w:style>
  <w:style w:type="table" w:styleId="TableGrid">
    <w:name w:val="Table Grid"/>
    <w:basedOn w:val="TableNormal"/>
    <w:uiPriority w:val="59"/>
    <w:rsid w:val="00FA0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0410">
      <w:bodyDiv w:val="1"/>
      <w:marLeft w:val="0"/>
      <w:marRight w:val="0"/>
      <w:marTop w:val="0"/>
      <w:marBottom w:val="0"/>
      <w:divBdr>
        <w:top w:val="none" w:sz="0" w:space="0" w:color="auto"/>
        <w:left w:val="none" w:sz="0" w:space="0" w:color="auto"/>
        <w:bottom w:val="none" w:sz="0" w:space="0" w:color="auto"/>
        <w:right w:val="none" w:sz="0" w:space="0" w:color="auto"/>
      </w:divBdr>
      <w:divsChild>
        <w:div w:id="1374816060">
          <w:marLeft w:val="0"/>
          <w:marRight w:val="0"/>
          <w:marTop w:val="0"/>
          <w:marBottom w:val="0"/>
          <w:divBdr>
            <w:top w:val="none" w:sz="0" w:space="0" w:color="auto"/>
            <w:left w:val="none" w:sz="0" w:space="0" w:color="auto"/>
            <w:bottom w:val="none" w:sz="0" w:space="0" w:color="auto"/>
            <w:right w:val="none" w:sz="0" w:space="0" w:color="auto"/>
          </w:divBdr>
          <w:divsChild>
            <w:div w:id="1927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69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98">
          <w:marLeft w:val="0"/>
          <w:marRight w:val="0"/>
          <w:marTop w:val="0"/>
          <w:marBottom w:val="0"/>
          <w:divBdr>
            <w:top w:val="none" w:sz="0" w:space="0" w:color="auto"/>
            <w:left w:val="none" w:sz="0" w:space="0" w:color="auto"/>
            <w:bottom w:val="none" w:sz="0" w:space="0" w:color="auto"/>
            <w:right w:val="none" w:sz="0" w:space="0" w:color="auto"/>
          </w:divBdr>
          <w:divsChild>
            <w:div w:id="1302343049">
              <w:marLeft w:val="0"/>
              <w:marRight w:val="0"/>
              <w:marTop w:val="0"/>
              <w:marBottom w:val="0"/>
              <w:divBdr>
                <w:top w:val="single" w:sz="2" w:space="8" w:color="AAAAAA"/>
                <w:left w:val="single" w:sz="6" w:space="0" w:color="AAAAAA"/>
                <w:bottom w:val="single" w:sz="2" w:space="8" w:color="AAAAAA"/>
                <w:right w:val="single" w:sz="6" w:space="0" w:color="AAAAAA"/>
              </w:divBdr>
              <w:divsChild>
                <w:div w:id="434902780">
                  <w:marLeft w:val="3150"/>
                  <w:marRight w:val="0"/>
                  <w:marTop w:val="0"/>
                  <w:marBottom w:val="0"/>
                  <w:divBdr>
                    <w:top w:val="single" w:sz="2" w:space="1" w:color="EEEEEE"/>
                    <w:left w:val="single" w:sz="6" w:space="4" w:color="EEEEEE"/>
                    <w:bottom w:val="single" w:sz="2" w:space="4" w:color="EEEEEE"/>
                    <w:right w:val="single" w:sz="2" w:space="4" w:color="EEEEEE"/>
                  </w:divBdr>
                  <w:divsChild>
                    <w:div w:id="16358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94279">
      <w:bodyDiv w:val="1"/>
      <w:marLeft w:val="0"/>
      <w:marRight w:val="0"/>
      <w:marTop w:val="0"/>
      <w:marBottom w:val="0"/>
      <w:divBdr>
        <w:top w:val="none" w:sz="0" w:space="0" w:color="auto"/>
        <w:left w:val="none" w:sz="0" w:space="0" w:color="auto"/>
        <w:bottom w:val="none" w:sz="0" w:space="0" w:color="auto"/>
        <w:right w:val="none" w:sz="0" w:space="0" w:color="auto"/>
      </w:divBdr>
      <w:divsChild>
        <w:div w:id="26370873">
          <w:marLeft w:val="0"/>
          <w:marRight w:val="0"/>
          <w:marTop w:val="0"/>
          <w:marBottom w:val="0"/>
          <w:divBdr>
            <w:top w:val="none" w:sz="0" w:space="0" w:color="auto"/>
            <w:left w:val="none" w:sz="0" w:space="0" w:color="auto"/>
            <w:bottom w:val="none" w:sz="0" w:space="0" w:color="auto"/>
            <w:right w:val="none" w:sz="0" w:space="0" w:color="auto"/>
          </w:divBdr>
          <w:divsChild>
            <w:div w:id="2031292951">
              <w:marLeft w:val="0"/>
              <w:marRight w:val="0"/>
              <w:marTop w:val="0"/>
              <w:marBottom w:val="0"/>
              <w:divBdr>
                <w:top w:val="single" w:sz="2" w:space="8" w:color="AAAAAA"/>
                <w:left w:val="single" w:sz="6" w:space="0" w:color="AAAAAA"/>
                <w:bottom w:val="single" w:sz="2" w:space="8" w:color="AAAAAA"/>
                <w:right w:val="single" w:sz="6" w:space="0" w:color="AAAAAA"/>
              </w:divBdr>
              <w:divsChild>
                <w:div w:id="464467818">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870414437">
      <w:bodyDiv w:val="1"/>
      <w:marLeft w:val="0"/>
      <w:marRight w:val="0"/>
      <w:marTop w:val="0"/>
      <w:marBottom w:val="0"/>
      <w:divBdr>
        <w:top w:val="none" w:sz="0" w:space="0" w:color="auto"/>
        <w:left w:val="none" w:sz="0" w:space="0" w:color="auto"/>
        <w:bottom w:val="none" w:sz="0" w:space="0" w:color="auto"/>
        <w:right w:val="none" w:sz="0" w:space="0" w:color="auto"/>
      </w:divBdr>
      <w:divsChild>
        <w:div w:id="2018071642">
          <w:marLeft w:val="0"/>
          <w:marRight w:val="0"/>
          <w:marTop w:val="0"/>
          <w:marBottom w:val="0"/>
          <w:divBdr>
            <w:top w:val="none" w:sz="0" w:space="0" w:color="auto"/>
            <w:left w:val="none" w:sz="0" w:space="0" w:color="auto"/>
            <w:bottom w:val="none" w:sz="0" w:space="0" w:color="auto"/>
            <w:right w:val="none" w:sz="0" w:space="0" w:color="auto"/>
          </w:divBdr>
          <w:divsChild>
            <w:div w:id="191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725">
      <w:bodyDiv w:val="1"/>
      <w:marLeft w:val="0"/>
      <w:marRight w:val="0"/>
      <w:marTop w:val="0"/>
      <w:marBottom w:val="0"/>
      <w:divBdr>
        <w:top w:val="none" w:sz="0" w:space="0" w:color="auto"/>
        <w:left w:val="none" w:sz="0" w:space="0" w:color="auto"/>
        <w:bottom w:val="none" w:sz="0" w:space="0" w:color="auto"/>
        <w:right w:val="none" w:sz="0" w:space="0" w:color="auto"/>
      </w:divBdr>
      <w:divsChild>
        <w:div w:id="2125070764">
          <w:marLeft w:val="0"/>
          <w:marRight w:val="0"/>
          <w:marTop w:val="0"/>
          <w:marBottom w:val="0"/>
          <w:divBdr>
            <w:top w:val="none" w:sz="0" w:space="0" w:color="auto"/>
            <w:left w:val="none" w:sz="0" w:space="0" w:color="auto"/>
            <w:bottom w:val="none" w:sz="0" w:space="0" w:color="auto"/>
            <w:right w:val="none" w:sz="0" w:space="0" w:color="auto"/>
          </w:divBdr>
        </w:div>
      </w:divsChild>
    </w:div>
    <w:div w:id="936672527">
      <w:bodyDiv w:val="1"/>
      <w:marLeft w:val="0"/>
      <w:marRight w:val="0"/>
      <w:marTop w:val="0"/>
      <w:marBottom w:val="0"/>
      <w:divBdr>
        <w:top w:val="none" w:sz="0" w:space="0" w:color="auto"/>
        <w:left w:val="none" w:sz="0" w:space="0" w:color="auto"/>
        <w:bottom w:val="none" w:sz="0" w:space="0" w:color="auto"/>
        <w:right w:val="none" w:sz="0" w:space="0" w:color="auto"/>
      </w:divBdr>
      <w:divsChild>
        <w:div w:id="389112950">
          <w:marLeft w:val="0"/>
          <w:marRight w:val="0"/>
          <w:marTop w:val="0"/>
          <w:marBottom w:val="0"/>
          <w:divBdr>
            <w:top w:val="none" w:sz="0" w:space="0" w:color="auto"/>
            <w:left w:val="none" w:sz="0" w:space="0" w:color="auto"/>
            <w:bottom w:val="none" w:sz="0" w:space="0" w:color="auto"/>
            <w:right w:val="none" w:sz="0" w:space="0" w:color="auto"/>
          </w:divBdr>
          <w:divsChild>
            <w:div w:id="1245140748">
              <w:marLeft w:val="0"/>
              <w:marRight w:val="0"/>
              <w:marTop w:val="0"/>
              <w:marBottom w:val="0"/>
              <w:divBdr>
                <w:top w:val="single" w:sz="2" w:space="8" w:color="AAAAAA"/>
                <w:left w:val="single" w:sz="6" w:space="0" w:color="AAAAAA"/>
                <w:bottom w:val="single" w:sz="2" w:space="8" w:color="AAAAAA"/>
                <w:right w:val="single" w:sz="6" w:space="0" w:color="AAAAAA"/>
              </w:divBdr>
              <w:divsChild>
                <w:div w:id="1103108013">
                  <w:marLeft w:val="3150"/>
                  <w:marRight w:val="0"/>
                  <w:marTop w:val="0"/>
                  <w:marBottom w:val="0"/>
                  <w:divBdr>
                    <w:top w:val="single" w:sz="2" w:space="1" w:color="EEEEEE"/>
                    <w:left w:val="single" w:sz="6" w:space="4" w:color="EEEEEE"/>
                    <w:bottom w:val="single" w:sz="2" w:space="4" w:color="EEEEEE"/>
                    <w:right w:val="single" w:sz="2" w:space="4" w:color="EEEEEE"/>
                  </w:divBdr>
                  <w:divsChild>
                    <w:div w:id="14958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50862">
      <w:bodyDiv w:val="1"/>
      <w:marLeft w:val="0"/>
      <w:marRight w:val="0"/>
      <w:marTop w:val="0"/>
      <w:marBottom w:val="0"/>
      <w:divBdr>
        <w:top w:val="none" w:sz="0" w:space="0" w:color="auto"/>
        <w:left w:val="none" w:sz="0" w:space="0" w:color="auto"/>
        <w:bottom w:val="none" w:sz="0" w:space="0" w:color="auto"/>
        <w:right w:val="none" w:sz="0" w:space="0" w:color="auto"/>
      </w:divBdr>
      <w:divsChild>
        <w:div w:id="1726369352">
          <w:marLeft w:val="0"/>
          <w:marRight w:val="0"/>
          <w:marTop w:val="0"/>
          <w:marBottom w:val="0"/>
          <w:divBdr>
            <w:top w:val="none" w:sz="0" w:space="0" w:color="auto"/>
            <w:left w:val="none" w:sz="0" w:space="0" w:color="auto"/>
            <w:bottom w:val="none" w:sz="0" w:space="0" w:color="auto"/>
            <w:right w:val="none" w:sz="0" w:space="0" w:color="auto"/>
          </w:divBdr>
          <w:divsChild>
            <w:div w:id="1968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8252">
      <w:bodyDiv w:val="1"/>
      <w:marLeft w:val="0"/>
      <w:marRight w:val="0"/>
      <w:marTop w:val="0"/>
      <w:marBottom w:val="0"/>
      <w:divBdr>
        <w:top w:val="none" w:sz="0" w:space="0" w:color="auto"/>
        <w:left w:val="none" w:sz="0" w:space="0" w:color="auto"/>
        <w:bottom w:val="none" w:sz="0" w:space="0" w:color="auto"/>
        <w:right w:val="none" w:sz="0" w:space="0" w:color="auto"/>
      </w:divBdr>
      <w:divsChild>
        <w:div w:id="722754685">
          <w:marLeft w:val="0"/>
          <w:marRight w:val="0"/>
          <w:marTop w:val="0"/>
          <w:marBottom w:val="0"/>
          <w:divBdr>
            <w:top w:val="none" w:sz="0" w:space="0" w:color="auto"/>
            <w:left w:val="none" w:sz="0" w:space="0" w:color="auto"/>
            <w:bottom w:val="none" w:sz="0" w:space="0" w:color="auto"/>
            <w:right w:val="none" w:sz="0" w:space="0" w:color="auto"/>
          </w:divBdr>
          <w:divsChild>
            <w:div w:id="14893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86">
      <w:bodyDiv w:val="1"/>
      <w:marLeft w:val="0"/>
      <w:marRight w:val="0"/>
      <w:marTop w:val="0"/>
      <w:marBottom w:val="0"/>
      <w:divBdr>
        <w:top w:val="none" w:sz="0" w:space="0" w:color="auto"/>
        <w:left w:val="none" w:sz="0" w:space="0" w:color="auto"/>
        <w:bottom w:val="none" w:sz="0" w:space="0" w:color="auto"/>
        <w:right w:val="none" w:sz="0" w:space="0" w:color="auto"/>
      </w:divBdr>
      <w:divsChild>
        <w:div w:id="1956595292">
          <w:marLeft w:val="0"/>
          <w:marRight w:val="0"/>
          <w:marTop w:val="0"/>
          <w:marBottom w:val="0"/>
          <w:divBdr>
            <w:top w:val="none" w:sz="0" w:space="0" w:color="auto"/>
            <w:left w:val="none" w:sz="0" w:space="0" w:color="auto"/>
            <w:bottom w:val="none" w:sz="0" w:space="0" w:color="auto"/>
            <w:right w:val="none" w:sz="0" w:space="0" w:color="auto"/>
          </w:divBdr>
          <w:divsChild>
            <w:div w:id="1994984849">
              <w:marLeft w:val="0"/>
              <w:marRight w:val="0"/>
              <w:marTop w:val="0"/>
              <w:marBottom w:val="0"/>
              <w:divBdr>
                <w:top w:val="single" w:sz="2" w:space="8" w:color="AAAAAA"/>
                <w:left w:val="single" w:sz="6" w:space="0" w:color="AAAAAA"/>
                <w:bottom w:val="single" w:sz="2" w:space="8" w:color="AAAAAA"/>
                <w:right w:val="single" w:sz="6" w:space="0" w:color="AAAAAA"/>
              </w:divBdr>
              <w:divsChild>
                <w:div w:id="1639412203">
                  <w:marLeft w:val="3516"/>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589773210">
      <w:bodyDiv w:val="1"/>
      <w:marLeft w:val="0"/>
      <w:marRight w:val="0"/>
      <w:marTop w:val="0"/>
      <w:marBottom w:val="0"/>
      <w:divBdr>
        <w:top w:val="none" w:sz="0" w:space="0" w:color="auto"/>
        <w:left w:val="none" w:sz="0" w:space="0" w:color="auto"/>
        <w:bottom w:val="none" w:sz="0" w:space="0" w:color="auto"/>
        <w:right w:val="none" w:sz="0" w:space="0" w:color="auto"/>
      </w:divBdr>
    </w:div>
    <w:div w:id="1963725654">
      <w:bodyDiv w:val="1"/>
      <w:marLeft w:val="0"/>
      <w:marRight w:val="0"/>
      <w:marTop w:val="0"/>
      <w:marBottom w:val="0"/>
      <w:divBdr>
        <w:top w:val="none" w:sz="0" w:space="0" w:color="auto"/>
        <w:left w:val="none" w:sz="0" w:space="0" w:color="auto"/>
        <w:bottom w:val="none" w:sz="0" w:space="0" w:color="auto"/>
        <w:right w:val="none" w:sz="0" w:space="0" w:color="auto"/>
      </w:divBdr>
      <w:divsChild>
        <w:div w:id="533542645">
          <w:marLeft w:val="0"/>
          <w:marRight w:val="0"/>
          <w:marTop w:val="0"/>
          <w:marBottom w:val="0"/>
          <w:divBdr>
            <w:top w:val="none" w:sz="0" w:space="0" w:color="auto"/>
            <w:left w:val="none" w:sz="0" w:space="0" w:color="auto"/>
            <w:bottom w:val="none" w:sz="0" w:space="0" w:color="auto"/>
            <w:right w:val="none" w:sz="0" w:space="0" w:color="auto"/>
          </w:divBdr>
          <w:divsChild>
            <w:div w:id="1422262459">
              <w:marLeft w:val="0"/>
              <w:marRight w:val="0"/>
              <w:marTop w:val="0"/>
              <w:marBottom w:val="0"/>
              <w:divBdr>
                <w:top w:val="none" w:sz="0" w:space="0" w:color="auto"/>
                <w:left w:val="none" w:sz="0" w:space="0" w:color="auto"/>
                <w:bottom w:val="none" w:sz="0" w:space="0" w:color="auto"/>
                <w:right w:val="none" w:sz="0" w:space="0" w:color="auto"/>
              </w:divBdr>
              <w:divsChild>
                <w:div w:id="798647949">
                  <w:marLeft w:val="0"/>
                  <w:marRight w:val="0"/>
                  <w:marTop w:val="0"/>
                  <w:marBottom w:val="0"/>
                  <w:divBdr>
                    <w:top w:val="none" w:sz="0" w:space="0" w:color="auto"/>
                    <w:left w:val="none" w:sz="0" w:space="0" w:color="auto"/>
                    <w:bottom w:val="none" w:sz="0" w:space="0" w:color="auto"/>
                    <w:right w:val="none" w:sz="0" w:space="0" w:color="auto"/>
                  </w:divBdr>
                  <w:divsChild>
                    <w:div w:id="416831005">
                      <w:marLeft w:val="0"/>
                      <w:marRight w:val="0"/>
                      <w:marTop w:val="0"/>
                      <w:marBottom w:val="0"/>
                      <w:divBdr>
                        <w:top w:val="none" w:sz="0" w:space="0" w:color="auto"/>
                        <w:left w:val="none" w:sz="0" w:space="0" w:color="auto"/>
                        <w:bottom w:val="none" w:sz="0" w:space="0" w:color="auto"/>
                        <w:right w:val="none" w:sz="0" w:space="0" w:color="auto"/>
                      </w:divBdr>
                      <w:divsChild>
                        <w:div w:id="856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boro.ac.uk/admin/hse/occupational/downloads/Pathogens%20exc%20Blood%20Borne%20VirusesHSE-%20PDF%20Copy.pdf" TargetMode="External"/><Relationship Id="rId18" Type="http://schemas.openxmlformats.org/officeDocument/2006/relationships/hyperlink" Target="http://www.lboro.ac.uk/admin/committees/ethical/gn/dp-comp.htm" TargetMode="External"/><Relationship Id="rId26" Type="http://schemas.openxmlformats.org/officeDocument/2006/relationships/hyperlink" Target="http://www.lboro.ac.uk/admin/ar/student/exams/cop/ugmodass.htm" TargetMode="External"/><Relationship Id="rId39" Type="http://schemas.openxmlformats.org/officeDocument/2006/relationships/hyperlink" Target="http://www.lboro.ac.uk/admin/ar/policy/assess_pol_dis.html" TargetMode="External"/><Relationship Id="rId21" Type="http://schemas.openxmlformats.org/officeDocument/2006/relationships/hyperlink" Target="http://www.lboro.ac.uk/admin/committees/ethical/gn/exhs.htm" TargetMode="External"/><Relationship Id="rId34" Type="http://schemas.openxmlformats.org/officeDocument/2006/relationships/hyperlink" Target="http://www.lboro.ac.uk/admin/ar/calendar/regulations/current/14/index.htm" TargetMode="External"/><Relationship Id="rId42" Type="http://schemas.openxmlformats.org/officeDocument/2006/relationships/hyperlink" Target="http://www.lboro.ac.uk/admin/ar/policy/aqp/appendix/15/index.htm" TargetMode="External"/><Relationship Id="rId47" Type="http://schemas.openxmlformats.org/officeDocument/2006/relationships/hyperlink" Target="http://www.lboro.ac.uk/admin/ar/student/exams/cop/meetings.htm" TargetMode="External"/><Relationship Id="rId50" Type="http://schemas.openxmlformats.org/officeDocument/2006/relationships/hyperlink" Target="http://www.lboro.ac.uk/admin/ar/student/handbook/contents/index.htm" TargetMode="External"/><Relationship Id="rId55" Type="http://schemas.openxmlformats.org/officeDocument/2006/relationships/hyperlink" Target="http://www.lboro.ac.uk/admin/personnel/policies/equaloppspolicy.html" TargetMode="External"/><Relationship Id="rId63" Type="http://schemas.openxmlformats.org/officeDocument/2006/relationships/hyperlink" Target="http://www.lboro.ac.uk/admin/personnel/policies/exoffenders.html" TargetMode="External"/><Relationship Id="rId68" Type="http://schemas.openxmlformats.org/officeDocument/2006/relationships/hyperlink" Target="http://www.lboro.ac.uk/admin/financial/restricted/downloads/expenses_policy_revised_16.02.10.pdf" TargetMode="External"/><Relationship Id="rId76" Type="http://schemas.openxmlformats.org/officeDocument/2006/relationships/hyperlink" Target="http://www.lboro.ac.uk/it/policies/loughborough-aup.html" TargetMode="External"/><Relationship Id="rId7" Type="http://schemas.openxmlformats.org/officeDocument/2006/relationships/footnotes" Target="footnotes.xml"/><Relationship Id="rId71" Type="http://schemas.openxmlformats.org/officeDocument/2006/relationships/hyperlink" Target="http://www.lboro.ac.uk/admin/ar/policy/aqp/appendix/18/18b/index.htm" TargetMode="External"/><Relationship Id="rId2" Type="http://schemas.openxmlformats.org/officeDocument/2006/relationships/numbering" Target="numbering.xml"/><Relationship Id="rId16" Type="http://schemas.openxmlformats.org/officeDocument/2006/relationships/hyperlink" Target="http://www.lboro.ac.uk/admin/committees/ethical/RigourRespectResponsibility%20(2).htm" TargetMode="External"/><Relationship Id="rId29" Type="http://schemas.openxmlformats.org/officeDocument/2006/relationships/hyperlink" Target="http://www.lboro.ac.uk/admin/ar/policy/aqp/appendix/11/index.htm" TargetMode="External"/><Relationship Id="rId11" Type="http://schemas.openxmlformats.org/officeDocument/2006/relationships/hyperlink" Target="http://www.lboro.ac.uk/admin/committees/ethical/ind-cophp.htm" TargetMode="External"/><Relationship Id="rId24" Type="http://schemas.openxmlformats.org/officeDocument/2006/relationships/hyperlink" Target="http://www.lboro.ac.uk/admin/committees/ethical/gn/wwccop.htm" TargetMode="External"/><Relationship Id="rId32" Type="http://schemas.openxmlformats.org/officeDocument/2006/relationships/hyperlink" Target="http://www.lboro.ac.uk/admin/ar/admissions/sacop/index.htm" TargetMode="External"/><Relationship Id="rId37" Type="http://schemas.openxmlformats.org/officeDocument/2006/relationships/hyperlink" Target="http://www.lboro.ac.uk/admin/ar/student/handbook/section11/index.htm" TargetMode="External"/><Relationship Id="rId40" Type="http://schemas.openxmlformats.org/officeDocument/2006/relationships/hyperlink" Target="http://www.lboro.ac.uk/admin/ar/student/forms/RG1098%20Assess%20Flex%20(Relig)/index.htm" TargetMode="External"/><Relationship Id="rId45" Type="http://schemas.openxmlformats.org/officeDocument/2006/relationships/hyperlink" Target="http://www.wada-ama.org/en/World-Anti-Doping-Program/Sports-and-Anti-Doping-Organizations/The-Code/" TargetMode="External"/><Relationship Id="rId53" Type="http://schemas.openxmlformats.org/officeDocument/2006/relationships/hyperlink" Target="http://www.lboro.ac.uk/admin/ar/student/handbook/section24/index.htm" TargetMode="External"/><Relationship Id="rId58" Type="http://schemas.openxmlformats.org/officeDocument/2006/relationships/hyperlink" Target="http://www.lboro.ac.uk/admin/personnel/policies/codeofconduct.html" TargetMode="External"/><Relationship Id="rId66" Type="http://schemas.openxmlformats.org/officeDocument/2006/relationships/hyperlink" Target="http://www.lboro.ac.uk/admin/personnel/Wellbeing/index.htm" TargetMode="External"/><Relationship Id="rId74" Type="http://schemas.openxmlformats.org/officeDocument/2006/relationships/hyperlink" Target="http://www.lboro.ac.uk/sustainability/downloads/pdf/carbon-management.pdf" TargetMode="External"/><Relationship Id="rId79" Type="http://schemas.openxmlformats.org/officeDocument/2006/relationships/hyperlink" Target="http://legal-dictionary.thefreedictionary.com/civil+liberties" TargetMode="External"/><Relationship Id="rId5" Type="http://schemas.openxmlformats.org/officeDocument/2006/relationships/settings" Target="settings.xml"/><Relationship Id="rId61" Type="http://schemas.openxmlformats.org/officeDocument/2006/relationships/hyperlink" Target="http://www.lboro.ac.uk/admin/personnel/recruitment/grgindex.html" TargetMode="External"/><Relationship Id="rId82"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lboro.ac.uk/admin/committees/ethical/gn/ciwa.htm" TargetMode="External"/><Relationship Id="rId31" Type="http://schemas.openxmlformats.org/officeDocument/2006/relationships/hyperlink" Target="http://www.lboro.ac.uk/admin/ar/policy/aqp/appendix/13/index.htm" TargetMode="External"/><Relationship Id="rId44" Type="http://schemas.openxmlformats.org/officeDocument/2006/relationships/hyperlink" Target="http://www.lboro.ac.uk/disabilities/students/index.html" TargetMode="External"/><Relationship Id="rId52" Type="http://schemas.openxmlformats.org/officeDocument/2006/relationships/hyperlink" Target="http://www.lboro.ac.uk/admin/ar/student/handbook/section23/index.htm" TargetMode="External"/><Relationship Id="rId60" Type="http://schemas.openxmlformats.org/officeDocument/2006/relationships/hyperlink" Target="http://www.lboro.ac.uk/admin/personnel/conditions.html" TargetMode="External"/><Relationship Id="rId65" Type="http://schemas.openxmlformats.org/officeDocument/2006/relationships/hyperlink" Target="http://www.lboro.ac.uk/admin/personnel/documents/SingleEqualitySchemeWorkingDraftV7.pdf" TargetMode="External"/><Relationship Id="rId73" Type="http://schemas.openxmlformats.org/officeDocument/2006/relationships/hyperlink" Target="http://www.lboro.ac.uk/sustainability/waste/" TargetMode="External"/><Relationship Id="rId78" Type="http://schemas.openxmlformats.org/officeDocument/2006/relationships/hyperlink" Target="http://www.lboro.ac.uk/admin/ar/policy/dpact/"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boro.ac.uk/admin/committees/ethical/Whistleblowing(2).htm" TargetMode="External"/><Relationship Id="rId22" Type="http://schemas.openxmlformats.org/officeDocument/2006/relationships/hyperlink" Target="http://www.lboro.ac.uk/admin/committees/ethical/gn/exir.htm" TargetMode="External"/><Relationship Id="rId27" Type="http://schemas.openxmlformats.org/officeDocument/2006/relationships/hyperlink" Target="http://www.lboro.ac.uk/admin/ar/student/exams/cop/ugreass.htm" TargetMode="External"/><Relationship Id="rId30" Type="http://schemas.openxmlformats.org/officeDocument/2006/relationships/hyperlink" Target="http://www.lboro.ac.uk/admin/ar/policy/copsslc/index.htm" TargetMode="External"/><Relationship Id="rId35" Type="http://schemas.openxmlformats.org/officeDocument/2006/relationships/hyperlink" Target="http://www.lboro.ac.uk/admin/ar/wp/" TargetMode="External"/><Relationship Id="rId43" Type="http://schemas.openxmlformats.org/officeDocument/2006/relationships/hyperlink" Target="http://www.lboro.ac.uk/disabilities/staff/index.html" TargetMode="External"/><Relationship Id="rId48" Type="http://schemas.openxmlformats.org/officeDocument/2006/relationships/hyperlink" Target="http://www.lboro.ac.uk/admin/personnel/documents/SingleEqualitySchemeWorkingDraftV7.pdf" TargetMode="External"/><Relationship Id="rId56" Type="http://schemas.openxmlformats.org/officeDocument/2006/relationships/hyperlink" Target="http://www.lboro.ac.uk/admin/personnel/code.html" TargetMode="External"/><Relationship Id="rId64" Type="http://schemas.openxmlformats.org/officeDocument/2006/relationships/hyperlink" Target="http://www.lboro.ac.uk/admin/personnel/equality.html" TargetMode="External"/><Relationship Id="rId69" Type="http://schemas.openxmlformats.org/officeDocument/2006/relationships/hyperlink" Target="http://www.lboro.ac.uk/admin/financial/downloads/sustainable_procurement_policy_approved_council_01_april2011_amm.pdf" TargetMode="External"/><Relationship Id="rId77" Type="http://schemas.openxmlformats.org/officeDocument/2006/relationships/hyperlink" Target="http://www.lboro.ac.uk/admin/ar/policy/foi/" TargetMode="External"/><Relationship Id="rId8" Type="http://schemas.openxmlformats.org/officeDocument/2006/relationships/endnotes" Target="endnotes.xml"/><Relationship Id="rId51" Type="http://schemas.openxmlformats.org/officeDocument/2006/relationships/hyperlink" Target="http://www.lboro.ac.uk/admin/ar/student/handbook/section20/index.htm" TargetMode="External"/><Relationship Id="rId72" Type="http://schemas.openxmlformats.org/officeDocument/2006/relationships/hyperlink" Target="http://www.lboro.ac.uk/sustainability/downloads/pdf/draft-envir-pol.pdf" TargetMode="External"/><Relationship Id="rId80" Type="http://schemas.openxmlformats.org/officeDocument/2006/relationships/hyperlink" Target="http://www.liberty-human-rights.org.uk/human-rights/human-rights/the-human-rights-act/index.php" TargetMode="External"/><Relationship Id="rId3" Type="http://schemas.openxmlformats.org/officeDocument/2006/relationships/styles" Target="styles.xml"/><Relationship Id="rId12" Type="http://schemas.openxmlformats.org/officeDocument/2006/relationships/hyperlink" Target="http://www.lboro.ac.uk/admin/hse/policies/download/Blood%20Borne%20Viruses.pdf" TargetMode="External"/><Relationship Id="rId17" Type="http://schemas.openxmlformats.org/officeDocument/2006/relationships/hyperlink" Target="http://www.lboro.ac.uk/admin/committees/ethical/gn/payments.html" TargetMode="External"/><Relationship Id="rId25" Type="http://schemas.openxmlformats.org/officeDocument/2006/relationships/hyperlink" Target="http://www.lboro.ac.uk/admin/committees/ethical/index.html" TargetMode="External"/><Relationship Id="rId33" Type="http://schemas.openxmlformats.org/officeDocument/2006/relationships/hyperlink" Target="http://www.lboro.ac.uk/admin/ar/policy/aqp/appendix/19h/index.htm" TargetMode="External"/><Relationship Id="rId38" Type="http://schemas.openxmlformats.org/officeDocument/2006/relationships/hyperlink" Target="http://www.lboro.ac.uk/admin/ar/student/handbook/section24/index.htm" TargetMode="External"/><Relationship Id="rId46" Type="http://schemas.openxmlformats.org/officeDocument/2006/relationships/hyperlink" Target="http://www.lboro.ac.uk/admin/personnel/policies/harass-bullying.html" TargetMode="External"/><Relationship Id="rId59" Type="http://schemas.openxmlformats.org/officeDocument/2006/relationships/hyperlink" Target="http://www.justice.gov.uk/guidance/docs/bribery-act-2010-quick-start-guide.pdf" TargetMode="External"/><Relationship Id="rId67" Type="http://schemas.openxmlformats.org/officeDocument/2006/relationships/hyperlink" Target="http://www.lboro.ac.uk/admin/financial/downloads/ethical_investment_policy_jan2010.pdf" TargetMode="External"/><Relationship Id="rId20" Type="http://schemas.openxmlformats.org/officeDocument/2006/relationships/hyperlink" Target="http://www.lboro.ac.uk/admin/committees/ethical/gn/dcas.htm" TargetMode="External"/><Relationship Id="rId41" Type="http://schemas.openxmlformats.org/officeDocument/2006/relationships/hyperlink" Target="http://www.lboro.ac.uk/admin/ar/policy/aqp/appendix/16/index.htm" TargetMode="External"/><Relationship Id="rId54" Type="http://schemas.openxmlformats.org/officeDocument/2006/relationships/hyperlink" Target="http://www.lboro.ac.uk/admin/personnel/policies/harass-bullying.html" TargetMode="External"/><Relationship Id="rId62" Type="http://schemas.openxmlformats.org/officeDocument/2006/relationships/hyperlink" Target="http://www.lboro.ac.uk/admin/personnel/policies/equalpaypolicy.html" TargetMode="External"/><Relationship Id="rId70" Type="http://schemas.openxmlformats.org/officeDocument/2006/relationships/hyperlink" Target="http://www.lboro.ac.uk/admin/ar/policy/aqp/appendix/18/18a/index.htm" TargetMode="External"/><Relationship Id="rId75" Type="http://schemas.openxmlformats.org/officeDocument/2006/relationships/hyperlink" Target="http://www.lboro.ac.uk/admin/personnel/policies/ictpornography.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hta.gov.uk/legislationpoliciesandcodesofpractice/codesofpractice.cfm" TargetMode="External"/><Relationship Id="rId23" Type="http://schemas.openxmlformats.org/officeDocument/2006/relationships/hyperlink" Target="http://www.lboro.ac.uk/admin/committees/ethical/gn/iiupd.htm" TargetMode="External"/><Relationship Id="rId28" Type="http://schemas.openxmlformats.org/officeDocument/2006/relationships/hyperlink" Target="http://www.lboro.ac.uk/admin/ar/student/exams/cop/viva.htm" TargetMode="External"/><Relationship Id="rId36" Type="http://schemas.openxmlformats.org/officeDocument/2006/relationships/hyperlink" Target="http://www.lboro.ac.uk/admin/ar/policy/externalspeakers/" TargetMode="External"/><Relationship Id="rId49" Type="http://schemas.openxmlformats.org/officeDocument/2006/relationships/hyperlink" Target="http://www.lboro.ac.uk/admin/ar/admissions/ug/staff/index.htm" TargetMode="External"/><Relationship Id="rId57" Type="http://schemas.openxmlformats.org/officeDocument/2006/relationships/hyperlink" Target="http://www.lboro.ac.uk/admin/personnel/policies/disabilit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2F86-7E52-4F67-8DF9-177F4832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7436</Words>
  <Characters>42388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mcsjr2</dc:creator>
  <cp:lastModifiedBy>Staff/Research Student</cp:lastModifiedBy>
  <cp:revision>2</cp:revision>
  <cp:lastPrinted>2011-04-14T13:12:00Z</cp:lastPrinted>
  <dcterms:created xsi:type="dcterms:W3CDTF">2011-07-01T10:02:00Z</dcterms:created>
  <dcterms:modified xsi:type="dcterms:W3CDTF">2011-07-01T10:02:00Z</dcterms:modified>
</cp:coreProperties>
</file>