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0" w:type="dxa"/>
        <w:tblLayout w:type="fixed"/>
        <w:tblCellMar>
          <w:left w:w="80" w:type="dxa"/>
          <w:right w:w="80" w:type="dxa"/>
        </w:tblCellMar>
        <w:tblLook w:val="04A0" w:firstRow="1" w:lastRow="0" w:firstColumn="1" w:lastColumn="0" w:noHBand="0" w:noVBand="1"/>
      </w:tblPr>
      <w:tblGrid>
        <w:gridCol w:w="5797"/>
        <w:gridCol w:w="3623"/>
      </w:tblGrid>
      <w:tr w:rsidR="00BF0721" w:rsidTr="00BF0721">
        <w:trPr>
          <w:cantSplit/>
          <w:trHeight w:hRule="exact" w:val="1301"/>
        </w:trPr>
        <w:tc>
          <w:tcPr>
            <w:tcW w:w="5795" w:type="dxa"/>
          </w:tcPr>
          <w:p w:rsidR="00BF0721" w:rsidRDefault="00BF0721">
            <w:pPr>
              <w:widowControl w:val="0"/>
              <w:snapToGrid w:val="0"/>
              <w:spacing w:before="120" w:after="100"/>
              <w:ind w:right="26"/>
              <w:jc w:val="both"/>
              <w:rPr>
                <w:rFonts w:ascii="Arial" w:hAnsi="Arial" w:cs="Arial"/>
                <w:b/>
                <w:sz w:val="24"/>
              </w:rPr>
            </w:pPr>
          </w:p>
        </w:tc>
        <w:tc>
          <w:tcPr>
            <w:tcW w:w="3622" w:type="dxa"/>
            <w:hideMark/>
          </w:tcPr>
          <w:p w:rsidR="00BF0721" w:rsidRDefault="00BF0721">
            <w:pPr>
              <w:widowControl w:val="0"/>
              <w:snapToGrid w:val="0"/>
              <w:spacing w:before="100" w:after="100"/>
              <w:jc w:val="right"/>
              <w:rPr>
                <w:noProof/>
                <w:sz w:val="24"/>
              </w:rPr>
            </w:pPr>
            <w:r>
              <w:rPr>
                <w:noProof/>
              </w:rPr>
              <w:drawing>
                <wp:inline distT="0" distB="0" distL="0" distR="0">
                  <wp:extent cx="2065020" cy="480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5020" cy="480060"/>
                          </a:xfrm>
                          <a:prstGeom prst="rect">
                            <a:avLst/>
                          </a:prstGeom>
                          <a:noFill/>
                          <a:ln>
                            <a:noFill/>
                          </a:ln>
                        </pic:spPr>
                      </pic:pic>
                    </a:graphicData>
                  </a:graphic>
                </wp:inline>
              </w:drawing>
            </w:r>
          </w:p>
        </w:tc>
      </w:tr>
    </w:tbl>
    <w:p w:rsidR="00BF0721" w:rsidRDefault="00BF0721" w:rsidP="00BF0721">
      <w:pPr>
        <w:pStyle w:val="Heading3"/>
        <w:spacing w:after="0"/>
        <w:ind w:right="28"/>
        <w:rPr>
          <w:rFonts w:ascii="Arial" w:hAnsi="Arial"/>
          <w:b/>
          <w:sz w:val="40"/>
          <w:szCs w:val="40"/>
        </w:rPr>
      </w:pPr>
      <w:r>
        <w:rPr>
          <w:rFonts w:ascii="Arial" w:hAnsi="Arial"/>
          <w:b/>
          <w:sz w:val="40"/>
          <w:szCs w:val="40"/>
        </w:rPr>
        <w:t xml:space="preserve">Senate </w:t>
      </w:r>
    </w:p>
    <w:p w:rsidR="00BF0721" w:rsidRDefault="00BF0721" w:rsidP="00BF0721">
      <w:pPr>
        <w:spacing w:after="0"/>
        <w:ind w:left="1276" w:hanging="1276"/>
        <w:rPr>
          <w:rFonts w:ascii="Arial" w:hAnsi="Arial" w:cs="Arial"/>
          <w:b/>
          <w:sz w:val="24"/>
          <w:szCs w:val="20"/>
        </w:rPr>
      </w:pPr>
      <w:bookmarkStart w:id="0" w:name="_GoBack"/>
      <w:bookmarkEnd w:id="0"/>
    </w:p>
    <w:p w:rsidR="00BF0721" w:rsidRPr="00BF0721" w:rsidRDefault="00BF0721" w:rsidP="00BF0721">
      <w:pPr>
        <w:spacing w:after="0"/>
        <w:ind w:left="1276" w:hanging="1276"/>
        <w:rPr>
          <w:rFonts w:ascii="Arial" w:hAnsi="Arial" w:cs="Arial"/>
          <w:b/>
          <w:sz w:val="24"/>
          <w:szCs w:val="24"/>
        </w:rPr>
      </w:pPr>
      <w:r w:rsidRPr="00BF0721">
        <w:rPr>
          <w:rFonts w:ascii="Arial" w:hAnsi="Arial" w:cs="Arial"/>
          <w:b/>
          <w:sz w:val="24"/>
          <w:szCs w:val="24"/>
        </w:rPr>
        <w:t>Subject:</w:t>
      </w:r>
      <w:r w:rsidRPr="00BF0721">
        <w:rPr>
          <w:rFonts w:ascii="Arial" w:hAnsi="Arial" w:cs="Arial"/>
          <w:b/>
          <w:sz w:val="24"/>
          <w:szCs w:val="24"/>
        </w:rPr>
        <w:tab/>
        <w:t>Amendments to job description and person specification for Head of Department</w:t>
      </w:r>
    </w:p>
    <w:p w:rsidR="00BF0721" w:rsidRPr="00BF0721" w:rsidRDefault="00BF0721" w:rsidP="00BF0721">
      <w:pPr>
        <w:pStyle w:val="H3"/>
        <w:keepNext w:val="0"/>
        <w:tabs>
          <w:tab w:val="left" w:pos="1170"/>
        </w:tabs>
        <w:spacing w:before="0" w:after="0"/>
        <w:outlineLvl w:val="9"/>
        <w:rPr>
          <w:rFonts w:ascii="Arial" w:hAnsi="Arial" w:cs="Arial"/>
          <w:sz w:val="24"/>
          <w:szCs w:val="24"/>
        </w:rPr>
      </w:pPr>
    </w:p>
    <w:p w:rsidR="00BF0721" w:rsidRPr="00BF0721" w:rsidRDefault="00BF0721" w:rsidP="00BF0721">
      <w:pPr>
        <w:tabs>
          <w:tab w:val="left" w:pos="1276"/>
        </w:tabs>
        <w:spacing w:after="0"/>
        <w:outlineLvl w:val="0"/>
        <w:rPr>
          <w:rFonts w:ascii="Arial" w:hAnsi="Arial" w:cs="Arial"/>
          <w:b/>
          <w:sz w:val="24"/>
          <w:szCs w:val="24"/>
        </w:rPr>
      </w:pPr>
      <w:r w:rsidRPr="00BF0721">
        <w:rPr>
          <w:rFonts w:ascii="Arial" w:hAnsi="Arial" w:cs="Arial"/>
          <w:b/>
          <w:sz w:val="24"/>
          <w:szCs w:val="24"/>
        </w:rPr>
        <w:t>Origin:</w:t>
      </w:r>
      <w:r w:rsidRPr="00BF0721">
        <w:rPr>
          <w:rFonts w:ascii="Arial" w:hAnsi="Arial" w:cs="Arial"/>
          <w:b/>
          <w:sz w:val="24"/>
          <w:szCs w:val="24"/>
        </w:rPr>
        <w:tab/>
      </w:r>
      <w:r>
        <w:rPr>
          <w:rFonts w:ascii="Arial" w:hAnsi="Arial" w:cs="Arial"/>
          <w:b/>
          <w:sz w:val="24"/>
          <w:szCs w:val="24"/>
        </w:rPr>
        <w:t>SI</w:t>
      </w:r>
      <w:r w:rsidRPr="00BF0721">
        <w:rPr>
          <w:rFonts w:ascii="Arial" w:hAnsi="Arial" w:cs="Arial"/>
          <w:b/>
          <w:sz w:val="24"/>
          <w:szCs w:val="24"/>
        </w:rPr>
        <w:t>PMB</w:t>
      </w:r>
    </w:p>
    <w:p w:rsidR="00BF0721" w:rsidRDefault="00BF0721" w:rsidP="008D51F9">
      <w:pPr>
        <w:pBdr>
          <w:bottom w:val="single" w:sz="12" w:space="1" w:color="auto"/>
        </w:pBdr>
        <w:autoSpaceDE w:val="0"/>
        <w:autoSpaceDN w:val="0"/>
        <w:adjustRightInd w:val="0"/>
        <w:spacing w:after="0" w:line="240" w:lineRule="auto"/>
        <w:rPr>
          <w:rFonts w:ascii="Arial-BoldMT" w:hAnsi="Arial-BoldMT" w:cs="Arial-BoldMT"/>
          <w:b/>
          <w:bCs/>
          <w:color w:val="000000"/>
          <w:sz w:val="28"/>
          <w:szCs w:val="28"/>
          <w:u w:val="single"/>
        </w:rPr>
      </w:pPr>
    </w:p>
    <w:p w:rsidR="00BF0721" w:rsidRDefault="00BF0721" w:rsidP="008D51F9">
      <w:pPr>
        <w:autoSpaceDE w:val="0"/>
        <w:autoSpaceDN w:val="0"/>
        <w:adjustRightInd w:val="0"/>
        <w:spacing w:after="0" w:line="240" w:lineRule="auto"/>
        <w:rPr>
          <w:rFonts w:ascii="Arial-BoldMT" w:hAnsi="Arial-BoldMT" w:cs="Arial-BoldMT"/>
          <w:b/>
          <w:bCs/>
          <w:color w:val="000000"/>
          <w:sz w:val="28"/>
          <w:szCs w:val="28"/>
          <w:u w:val="single"/>
        </w:rPr>
      </w:pPr>
    </w:p>
    <w:p w:rsidR="00BF0721" w:rsidRPr="00BF0721" w:rsidRDefault="00BF0721" w:rsidP="008D51F9">
      <w:pPr>
        <w:autoSpaceDE w:val="0"/>
        <w:autoSpaceDN w:val="0"/>
        <w:adjustRightInd w:val="0"/>
        <w:spacing w:after="0" w:line="240" w:lineRule="auto"/>
        <w:rPr>
          <w:rFonts w:ascii="Arial" w:hAnsi="Arial" w:cs="Arial"/>
          <w:color w:val="000000"/>
        </w:rPr>
      </w:pPr>
    </w:p>
    <w:p w:rsidR="00BF0721" w:rsidRPr="00BF0721" w:rsidRDefault="00BF0721" w:rsidP="00BF0721">
      <w:pPr>
        <w:autoSpaceDE w:val="0"/>
        <w:autoSpaceDN w:val="0"/>
        <w:adjustRightInd w:val="0"/>
        <w:spacing w:after="0" w:line="240" w:lineRule="auto"/>
        <w:rPr>
          <w:rFonts w:ascii="Arial" w:hAnsi="Arial" w:cs="Arial"/>
          <w:color w:val="000000"/>
        </w:rPr>
      </w:pPr>
      <w:r w:rsidRPr="00BF0721">
        <w:rPr>
          <w:rFonts w:ascii="Arial" w:hAnsi="Arial" w:cs="Arial"/>
          <w:color w:val="000000"/>
        </w:rPr>
        <w:t xml:space="preserve">Senate is asked to note amendments to </w:t>
      </w:r>
      <w:r w:rsidRPr="00BF0721">
        <w:rPr>
          <w:rFonts w:ascii="Arial" w:hAnsi="Arial" w:cs="Arial"/>
        </w:rPr>
        <w:t>the job description and person specification for the Head of Department role. The revised person specification was approved by the PMB on 9 May</w:t>
      </w:r>
      <w:r>
        <w:rPr>
          <w:rFonts w:ascii="Arial" w:hAnsi="Arial" w:cs="Arial"/>
        </w:rPr>
        <w:t xml:space="preserve"> 2011</w:t>
      </w:r>
      <w:r w:rsidRPr="00BF0721">
        <w:rPr>
          <w:rFonts w:ascii="Arial" w:hAnsi="Arial" w:cs="Arial"/>
        </w:rPr>
        <w:t>. The job description has previously been approved by the PMB</w:t>
      </w:r>
      <w:r>
        <w:rPr>
          <w:rFonts w:ascii="Arial" w:hAnsi="Arial" w:cs="Arial"/>
        </w:rPr>
        <w:t>,</w:t>
      </w:r>
      <w:r w:rsidRPr="00BF0721">
        <w:rPr>
          <w:rFonts w:ascii="Arial" w:hAnsi="Arial" w:cs="Arial"/>
        </w:rPr>
        <w:t xml:space="preserve"> and subsequently noted by Senate on 16 November 2010</w:t>
      </w:r>
      <w:r>
        <w:rPr>
          <w:rFonts w:ascii="Arial" w:hAnsi="Arial" w:cs="Arial"/>
        </w:rPr>
        <w:t>,</w:t>
      </w:r>
      <w:r w:rsidRPr="00BF0721">
        <w:rPr>
          <w:rFonts w:ascii="Arial" w:hAnsi="Arial" w:cs="Arial"/>
        </w:rPr>
        <w:t xml:space="preserve"> but is included here for completeness.</w:t>
      </w:r>
    </w:p>
    <w:p w:rsidR="00BF0721" w:rsidRPr="00BF0721" w:rsidRDefault="00BF0721" w:rsidP="008D51F9">
      <w:pPr>
        <w:autoSpaceDE w:val="0"/>
        <w:autoSpaceDN w:val="0"/>
        <w:adjustRightInd w:val="0"/>
        <w:spacing w:after="0" w:line="240" w:lineRule="auto"/>
        <w:rPr>
          <w:rFonts w:ascii="Arial" w:hAnsi="Arial" w:cs="Arial"/>
          <w:color w:val="000000"/>
        </w:rPr>
      </w:pPr>
    </w:p>
    <w:p w:rsidR="00BF0721" w:rsidRPr="00BF0721" w:rsidRDefault="00BF0721" w:rsidP="008D51F9">
      <w:pPr>
        <w:autoSpaceDE w:val="0"/>
        <w:autoSpaceDN w:val="0"/>
        <w:adjustRightInd w:val="0"/>
        <w:spacing w:after="0" w:line="240" w:lineRule="auto"/>
        <w:rPr>
          <w:rFonts w:ascii="Arial" w:hAnsi="Arial" w:cs="Arial"/>
          <w:color w:val="000000"/>
        </w:rPr>
      </w:pPr>
    </w:p>
    <w:p w:rsidR="00BF0721" w:rsidRPr="00BF0721" w:rsidRDefault="00BF0721" w:rsidP="008D51F9">
      <w:pPr>
        <w:autoSpaceDE w:val="0"/>
        <w:autoSpaceDN w:val="0"/>
        <w:adjustRightInd w:val="0"/>
        <w:spacing w:after="0" w:line="240" w:lineRule="auto"/>
        <w:rPr>
          <w:rFonts w:ascii="Arial" w:hAnsi="Arial" w:cs="Arial"/>
          <w:color w:val="000000"/>
        </w:rPr>
      </w:pPr>
    </w:p>
    <w:p w:rsidR="00BF0721" w:rsidRPr="00BF0721" w:rsidRDefault="00BF0721" w:rsidP="008D51F9">
      <w:pPr>
        <w:autoSpaceDE w:val="0"/>
        <w:autoSpaceDN w:val="0"/>
        <w:adjustRightInd w:val="0"/>
        <w:spacing w:after="0" w:line="240" w:lineRule="auto"/>
        <w:rPr>
          <w:rFonts w:ascii="Arial" w:hAnsi="Arial" w:cs="Arial"/>
          <w:color w:val="000000"/>
        </w:rPr>
      </w:pPr>
    </w:p>
    <w:p w:rsidR="00BF0721" w:rsidRDefault="00BF0721" w:rsidP="008D51F9">
      <w:pPr>
        <w:autoSpaceDE w:val="0"/>
        <w:autoSpaceDN w:val="0"/>
        <w:adjustRightInd w:val="0"/>
        <w:spacing w:after="0" w:line="240" w:lineRule="auto"/>
        <w:rPr>
          <w:rFonts w:ascii="Arial" w:hAnsi="Arial" w:cs="Arial"/>
          <w:color w:val="000000"/>
          <w:sz w:val="24"/>
          <w:szCs w:val="24"/>
        </w:rPr>
      </w:pPr>
    </w:p>
    <w:p w:rsidR="00CB0DD5" w:rsidRDefault="00CB0DD5" w:rsidP="008D51F9">
      <w:pPr>
        <w:autoSpaceDE w:val="0"/>
        <w:autoSpaceDN w:val="0"/>
        <w:adjustRightInd w:val="0"/>
        <w:spacing w:after="0" w:line="240" w:lineRule="auto"/>
        <w:rPr>
          <w:rFonts w:ascii="Arial" w:hAnsi="Arial" w:cs="Arial"/>
          <w:color w:val="000000"/>
          <w:sz w:val="24"/>
          <w:szCs w:val="24"/>
        </w:rPr>
      </w:pPr>
    </w:p>
    <w:p w:rsidR="00CB0DD5" w:rsidRDefault="00CB0DD5" w:rsidP="008D51F9">
      <w:pPr>
        <w:autoSpaceDE w:val="0"/>
        <w:autoSpaceDN w:val="0"/>
        <w:adjustRightInd w:val="0"/>
        <w:spacing w:after="0" w:line="240" w:lineRule="auto"/>
        <w:rPr>
          <w:rFonts w:ascii="Arial" w:hAnsi="Arial" w:cs="Arial"/>
          <w:color w:val="000000"/>
          <w:sz w:val="24"/>
          <w:szCs w:val="24"/>
        </w:rPr>
      </w:pPr>
    </w:p>
    <w:p w:rsidR="00CB0DD5" w:rsidRDefault="00CB0DD5" w:rsidP="008D51F9">
      <w:pPr>
        <w:autoSpaceDE w:val="0"/>
        <w:autoSpaceDN w:val="0"/>
        <w:adjustRightInd w:val="0"/>
        <w:spacing w:after="0" w:line="240" w:lineRule="auto"/>
        <w:rPr>
          <w:rFonts w:ascii="Arial" w:hAnsi="Arial" w:cs="Arial"/>
          <w:color w:val="000000"/>
          <w:sz w:val="24"/>
          <w:szCs w:val="24"/>
        </w:rPr>
      </w:pPr>
    </w:p>
    <w:p w:rsidR="00CB0DD5" w:rsidRDefault="00CB0DD5" w:rsidP="008D51F9">
      <w:pPr>
        <w:autoSpaceDE w:val="0"/>
        <w:autoSpaceDN w:val="0"/>
        <w:adjustRightInd w:val="0"/>
        <w:spacing w:after="0" w:line="240" w:lineRule="auto"/>
        <w:rPr>
          <w:rFonts w:ascii="Arial" w:hAnsi="Arial" w:cs="Arial"/>
          <w:color w:val="000000"/>
          <w:sz w:val="24"/>
          <w:szCs w:val="24"/>
        </w:rPr>
      </w:pPr>
    </w:p>
    <w:p w:rsidR="00CB0DD5" w:rsidRDefault="00CB0DD5" w:rsidP="008D51F9">
      <w:pPr>
        <w:autoSpaceDE w:val="0"/>
        <w:autoSpaceDN w:val="0"/>
        <w:adjustRightInd w:val="0"/>
        <w:spacing w:after="0" w:line="240" w:lineRule="auto"/>
        <w:rPr>
          <w:rFonts w:ascii="Arial" w:hAnsi="Arial" w:cs="Arial"/>
          <w:color w:val="000000"/>
          <w:sz w:val="24"/>
          <w:szCs w:val="24"/>
        </w:rPr>
      </w:pPr>
    </w:p>
    <w:p w:rsidR="00CB0DD5" w:rsidRDefault="00CB0DD5" w:rsidP="008D51F9">
      <w:pPr>
        <w:autoSpaceDE w:val="0"/>
        <w:autoSpaceDN w:val="0"/>
        <w:adjustRightInd w:val="0"/>
        <w:spacing w:after="0" w:line="240" w:lineRule="auto"/>
        <w:rPr>
          <w:rFonts w:ascii="Arial" w:hAnsi="Arial" w:cs="Arial"/>
          <w:color w:val="000000"/>
          <w:sz w:val="24"/>
          <w:szCs w:val="24"/>
        </w:rPr>
      </w:pPr>
    </w:p>
    <w:p w:rsidR="00CB0DD5" w:rsidRDefault="00CB0DD5" w:rsidP="008D51F9">
      <w:pPr>
        <w:autoSpaceDE w:val="0"/>
        <w:autoSpaceDN w:val="0"/>
        <w:adjustRightInd w:val="0"/>
        <w:spacing w:after="0" w:line="240" w:lineRule="auto"/>
        <w:rPr>
          <w:rFonts w:ascii="Arial" w:hAnsi="Arial" w:cs="Arial"/>
          <w:color w:val="000000"/>
          <w:sz w:val="24"/>
          <w:szCs w:val="24"/>
        </w:rPr>
      </w:pPr>
    </w:p>
    <w:p w:rsidR="00CB0DD5" w:rsidRDefault="00CB0DD5" w:rsidP="008D51F9">
      <w:pPr>
        <w:autoSpaceDE w:val="0"/>
        <w:autoSpaceDN w:val="0"/>
        <w:adjustRightInd w:val="0"/>
        <w:spacing w:after="0" w:line="240" w:lineRule="auto"/>
        <w:rPr>
          <w:rFonts w:ascii="Arial" w:hAnsi="Arial" w:cs="Arial"/>
          <w:color w:val="000000"/>
          <w:sz w:val="24"/>
          <w:szCs w:val="24"/>
        </w:rPr>
      </w:pPr>
    </w:p>
    <w:p w:rsidR="00CB0DD5" w:rsidRDefault="00CB0DD5" w:rsidP="008D51F9">
      <w:pPr>
        <w:autoSpaceDE w:val="0"/>
        <w:autoSpaceDN w:val="0"/>
        <w:adjustRightInd w:val="0"/>
        <w:spacing w:after="0" w:line="240" w:lineRule="auto"/>
        <w:rPr>
          <w:rFonts w:ascii="Arial" w:hAnsi="Arial" w:cs="Arial"/>
          <w:color w:val="000000"/>
          <w:sz w:val="24"/>
          <w:szCs w:val="24"/>
        </w:rPr>
      </w:pPr>
    </w:p>
    <w:p w:rsidR="00CB0DD5" w:rsidRDefault="00CB0DD5" w:rsidP="008D51F9">
      <w:pPr>
        <w:autoSpaceDE w:val="0"/>
        <w:autoSpaceDN w:val="0"/>
        <w:adjustRightInd w:val="0"/>
        <w:spacing w:after="0" w:line="240" w:lineRule="auto"/>
        <w:rPr>
          <w:rFonts w:ascii="Arial" w:hAnsi="Arial" w:cs="Arial"/>
          <w:color w:val="000000"/>
          <w:sz w:val="24"/>
          <w:szCs w:val="24"/>
        </w:rPr>
      </w:pPr>
    </w:p>
    <w:p w:rsidR="00CB0DD5" w:rsidRDefault="00CB0DD5" w:rsidP="008D51F9">
      <w:pPr>
        <w:autoSpaceDE w:val="0"/>
        <w:autoSpaceDN w:val="0"/>
        <w:adjustRightInd w:val="0"/>
        <w:spacing w:after="0" w:line="240" w:lineRule="auto"/>
        <w:rPr>
          <w:rFonts w:ascii="Arial" w:hAnsi="Arial" w:cs="Arial"/>
          <w:color w:val="000000"/>
          <w:sz w:val="24"/>
          <w:szCs w:val="24"/>
        </w:rPr>
      </w:pPr>
    </w:p>
    <w:p w:rsidR="00CB0DD5" w:rsidRDefault="00CB0DD5" w:rsidP="008D51F9">
      <w:pPr>
        <w:autoSpaceDE w:val="0"/>
        <w:autoSpaceDN w:val="0"/>
        <w:adjustRightInd w:val="0"/>
        <w:spacing w:after="0" w:line="240" w:lineRule="auto"/>
        <w:rPr>
          <w:rFonts w:ascii="Arial" w:hAnsi="Arial" w:cs="Arial"/>
          <w:color w:val="000000"/>
          <w:sz w:val="24"/>
          <w:szCs w:val="24"/>
        </w:rPr>
      </w:pPr>
    </w:p>
    <w:p w:rsidR="00CB0DD5" w:rsidRDefault="00CB0DD5" w:rsidP="008D51F9">
      <w:pPr>
        <w:autoSpaceDE w:val="0"/>
        <w:autoSpaceDN w:val="0"/>
        <w:adjustRightInd w:val="0"/>
        <w:spacing w:after="0" w:line="240" w:lineRule="auto"/>
        <w:rPr>
          <w:rFonts w:ascii="Arial" w:hAnsi="Arial" w:cs="Arial"/>
          <w:color w:val="000000"/>
          <w:sz w:val="24"/>
          <w:szCs w:val="24"/>
        </w:rPr>
      </w:pPr>
    </w:p>
    <w:p w:rsidR="00CB0DD5" w:rsidRDefault="00CB0DD5" w:rsidP="008D51F9">
      <w:pPr>
        <w:autoSpaceDE w:val="0"/>
        <w:autoSpaceDN w:val="0"/>
        <w:adjustRightInd w:val="0"/>
        <w:spacing w:after="0" w:line="240" w:lineRule="auto"/>
        <w:rPr>
          <w:rFonts w:ascii="Arial" w:hAnsi="Arial" w:cs="Arial"/>
          <w:color w:val="000000"/>
          <w:sz w:val="24"/>
          <w:szCs w:val="24"/>
        </w:rPr>
      </w:pPr>
    </w:p>
    <w:p w:rsidR="00CB0DD5" w:rsidRDefault="00CB0DD5" w:rsidP="008D51F9">
      <w:pPr>
        <w:autoSpaceDE w:val="0"/>
        <w:autoSpaceDN w:val="0"/>
        <w:adjustRightInd w:val="0"/>
        <w:spacing w:after="0" w:line="240" w:lineRule="auto"/>
        <w:rPr>
          <w:rFonts w:ascii="Arial" w:hAnsi="Arial" w:cs="Arial"/>
          <w:color w:val="000000"/>
          <w:sz w:val="24"/>
          <w:szCs w:val="24"/>
        </w:rPr>
      </w:pPr>
    </w:p>
    <w:p w:rsidR="00CB0DD5" w:rsidRDefault="00CB0DD5" w:rsidP="008D51F9">
      <w:pPr>
        <w:autoSpaceDE w:val="0"/>
        <w:autoSpaceDN w:val="0"/>
        <w:adjustRightInd w:val="0"/>
        <w:spacing w:after="0" w:line="240" w:lineRule="auto"/>
        <w:rPr>
          <w:rFonts w:ascii="Arial" w:hAnsi="Arial" w:cs="Arial"/>
          <w:color w:val="000000"/>
          <w:sz w:val="24"/>
          <w:szCs w:val="24"/>
        </w:rPr>
      </w:pPr>
    </w:p>
    <w:p w:rsidR="00CB0DD5" w:rsidRDefault="00CB0DD5" w:rsidP="008D51F9">
      <w:pPr>
        <w:autoSpaceDE w:val="0"/>
        <w:autoSpaceDN w:val="0"/>
        <w:adjustRightInd w:val="0"/>
        <w:spacing w:after="0" w:line="240" w:lineRule="auto"/>
        <w:rPr>
          <w:rFonts w:ascii="Arial" w:hAnsi="Arial" w:cs="Arial"/>
          <w:color w:val="000000"/>
          <w:sz w:val="24"/>
          <w:szCs w:val="24"/>
        </w:rPr>
      </w:pPr>
    </w:p>
    <w:p w:rsidR="00CB0DD5" w:rsidRDefault="00CB0DD5" w:rsidP="008D51F9">
      <w:pPr>
        <w:autoSpaceDE w:val="0"/>
        <w:autoSpaceDN w:val="0"/>
        <w:adjustRightInd w:val="0"/>
        <w:spacing w:after="0" w:line="240" w:lineRule="auto"/>
        <w:rPr>
          <w:rFonts w:ascii="Arial" w:hAnsi="Arial" w:cs="Arial"/>
          <w:color w:val="000000"/>
          <w:sz w:val="24"/>
          <w:szCs w:val="24"/>
        </w:rPr>
      </w:pPr>
    </w:p>
    <w:p w:rsidR="00CB0DD5" w:rsidRDefault="00CB0DD5" w:rsidP="008D51F9">
      <w:pPr>
        <w:autoSpaceDE w:val="0"/>
        <w:autoSpaceDN w:val="0"/>
        <w:adjustRightInd w:val="0"/>
        <w:spacing w:after="0" w:line="240" w:lineRule="auto"/>
        <w:rPr>
          <w:rFonts w:ascii="Arial" w:hAnsi="Arial" w:cs="Arial"/>
          <w:color w:val="000000"/>
          <w:sz w:val="24"/>
          <w:szCs w:val="24"/>
        </w:rPr>
      </w:pPr>
    </w:p>
    <w:p w:rsidR="00CB0DD5" w:rsidRDefault="00CB0DD5" w:rsidP="008D51F9">
      <w:pPr>
        <w:autoSpaceDE w:val="0"/>
        <w:autoSpaceDN w:val="0"/>
        <w:adjustRightInd w:val="0"/>
        <w:spacing w:after="0" w:line="240" w:lineRule="auto"/>
        <w:rPr>
          <w:rFonts w:ascii="Arial" w:hAnsi="Arial" w:cs="Arial"/>
          <w:color w:val="000000"/>
          <w:sz w:val="24"/>
          <w:szCs w:val="24"/>
        </w:rPr>
      </w:pPr>
    </w:p>
    <w:p w:rsidR="00CB0DD5" w:rsidRDefault="00CB0DD5" w:rsidP="008D51F9">
      <w:pPr>
        <w:autoSpaceDE w:val="0"/>
        <w:autoSpaceDN w:val="0"/>
        <w:adjustRightInd w:val="0"/>
        <w:spacing w:after="0" w:line="240" w:lineRule="auto"/>
        <w:rPr>
          <w:rFonts w:ascii="Arial" w:hAnsi="Arial" w:cs="Arial"/>
          <w:color w:val="000000"/>
          <w:sz w:val="24"/>
          <w:szCs w:val="24"/>
        </w:rPr>
      </w:pPr>
    </w:p>
    <w:p w:rsidR="00CB0DD5" w:rsidRDefault="00CB0DD5" w:rsidP="008D51F9">
      <w:pPr>
        <w:autoSpaceDE w:val="0"/>
        <w:autoSpaceDN w:val="0"/>
        <w:adjustRightInd w:val="0"/>
        <w:spacing w:after="0" w:line="240" w:lineRule="auto"/>
        <w:rPr>
          <w:rFonts w:ascii="Arial" w:hAnsi="Arial" w:cs="Arial"/>
          <w:color w:val="000000"/>
          <w:sz w:val="24"/>
          <w:szCs w:val="24"/>
        </w:rPr>
      </w:pPr>
    </w:p>
    <w:p w:rsidR="00CB0DD5" w:rsidRPr="00BF0721" w:rsidRDefault="00CB0DD5" w:rsidP="008D51F9">
      <w:pPr>
        <w:autoSpaceDE w:val="0"/>
        <w:autoSpaceDN w:val="0"/>
        <w:adjustRightInd w:val="0"/>
        <w:spacing w:after="0" w:line="240" w:lineRule="auto"/>
        <w:rPr>
          <w:rFonts w:ascii="Arial" w:hAnsi="Arial" w:cs="Arial"/>
          <w:color w:val="000000"/>
          <w:sz w:val="24"/>
          <w:szCs w:val="24"/>
        </w:rPr>
      </w:pPr>
    </w:p>
    <w:p w:rsidR="00BF0721" w:rsidRPr="00BF0721" w:rsidRDefault="00BF0721" w:rsidP="008D51F9">
      <w:pPr>
        <w:autoSpaceDE w:val="0"/>
        <w:autoSpaceDN w:val="0"/>
        <w:adjustRightInd w:val="0"/>
        <w:spacing w:after="0" w:line="240" w:lineRule="auto"/>
        <w:rPr>
          <w:rFonts w:ascii="Arial" w:hAnsi="Arial" w:cs="Arial"/>
          <w:color w:val="000000"/>
          <w:sz w:val="24"/>
          <w:szCs w:val="24"/>
        </w:rPr>
      </w:pPr>
    </w:p>
    <w:p w:rsidR="00BF0721" w:rsidRDefault="00BF0721" w:rsidP="008D51F9">
      <w:pPr>
        <w:autoSpaceDE w:val="0"/>
        <w:autoSpaceDN w:val="0"/>
        <w:adjustRightInd w:val="0"/>
        <w:spacing w:after="0" w:line="240" w:lineRule="auto"/>
        <w:rPr>
          <w:rFonts w:ascii="Arial-BoldMT" w:hAnsi="Arial-BoldMT" w:cs="Arial-BoldMT"/>
          <w:b/>
          <w:bCs/>
          <w:color w:val="000000"/>
          <w:sz w:val="28"/>
          <w:szCs w:val="28"/>
          <w:u w:val="single"/>
        </w:rPr>
      </w:pPr>
    </w:p>
    <w:p w:rsidR="00453A20" w:rsidRPr="00453A20" w:rsidRDefault="00453A20" w:rsidP="008D51F9">
      <w:pPr>
        <w:autoSpaceDE w:val="0"/>
        <w:autoSpaceDN w:val="0"/>
        <w:adjustRightInd w:val="0"/>
        <w:spacing w:after="0" w:line="240" w:lineRule="auto"/>
        <w:rPr>
          <w:rFonts w:ascii="Arial-BoldMT" w:hAnsi="Arial-BoldMT" w:cs="Arial-BoldMT"/>
          <w:b/>
          <w:bCs/>
          <w:color w:val="000000"/>
          <w:sz w:val="28"/>
          <w:szCs w:val="28"/>
          <w:u w:val="single"/>
        </w:rPr>
      </w:pPr>
      <w:r>
        <w:rPr>
          <w:rFonts w:ascii="Arial-BoldMT" w:hAnsi="Arial-BoldMT" w:cs="Arial-BoldMT"/>
          <w:b/>
          <w:bCs/>
          <w:color w:val="000000"/>
          <w:sz w:val="28"/>
          <w:szCs w:val="28"/>
          <w:u w:val="single"/>
        </w:rPr>
        <w:lastRenderedPageBreak/>
        <w:softHyphen/>
      </w:r>
      <w:r>
        <w:rPr>
          <w:rFonts w:ascii="Arial-BoldMT" w:hAnsi="Arial-BoldMT" w:cs="Arial-BoldMT"/>
          <w:b/>
          <w:bCs/>
          <w:color w:val="000000"/>
          <w:sz w:val="28"/>
          <w:szCs w:val="28"/>
          <w:u w:val="single"/>
        </w:rPr>
        <w:softHyphen/>
        <w:t>_______________________________________________________</w:t>
      </w:r>
    </w:p>
    <w:p w:rsidR="00453A20" w:rsidRDefault="00453A20" w:rsidP="008D51F9">
      <w:pPr>
        <w:autoSpaceDE w:val="0"/>
        <w:autoSpaceDN w:val="0"/>
        <w:adjustRightInd w:val="0"/>
        <w:spacing w:after="0" w:line="240" w:lineRule="auto"/>
        <w:rPr>
          <w:rFonts w:ascii="Arial-BoldMT" w:hAnsi="Arial-BoldMT" w:cs="Arial-BoldMT"/>
          <w:b/>
          <w:bCs/>
          <w:color w:val="000000"/>
          <w:sz w:val="28"/>
          <w:szCs w:val="28"/>
        </w:rPr>
      </w:pPr>
    </w:p>
    <w:p w:rsidR="008D51F9" w:rsidRDefault="008D51F9" w:rsidP="008D51F9">
      <w:pPr>
        <w:autoSpaceDE w:val="0"/>
        <w:autoSpaceDN w:val="0"/>
        <w:adjustRightInd w:val="0"/>
        <w:spacing w:after="0" w:line="240" w:lineRule="auto"/>
        <w:rPr>
          <w:rFonts w:ascii="Arial-BoldMT" w:hAnsi="Arial-BoldMT" w:cs="Arial-BoldMT"/>
          <w:b/>
          <w:bCs/>
          <w:color w:val="000000"/>
          <w:sz w:val="28"/>
          <w:szCs w:val="28"/>
        </w:rPr>
      </w:pPr>
      <w:r>
        <w:rPr>
          <w:rFonts w:ascii="Arial-BoldMT" w:hAnsi="Arial-BoldMT" w:cs="Arial-BoldMT"/>
          <w:b/>
          <w:bCs/>
          <w:color w:val="000000"/>
          <w:sz w:val="28"/>
          <w:szCs w:val="28"/>
        </w:rPr>
        <w:t>Job Details: Head of Department</w:t>
      </w:r>
    </w:p>
    <w:p w:rsidR="004E10F2" w:rsidRPr="004E10F2" w:rsidRDefault="00966E9E" w:rsidP="00966E9E">
      <w:pPr>
        <w:autoSpaceDE w:val="0"/>
        <w:autoSpaceDN w:val="0"/>
        <w:adjustRightInd w:val="0"/>
        <w:spacing w:after="0" w:line="240" w:lineRule="auto"/>
        <w:rPr>
          <w:rFonts w:ascii="Arial-BoldMT" w:hAnsi="Arial-BoldMT" w:cs="Arial-BoldMT"/>
          <w:b/>
          <w:bCs/>
          <w:color w:val="000000"/>
          <w:sz w:val="28"/>
          <w:szCs w:val="28"/>
          <w:u w:val="single"/>
        </w:rPr>
      </w:pPr>
      <w:r>
        <w:rPr>
          <w:rFonts w:ascii="Arial-BoldMT" w:hAnsi="Arial-BoldMT" w:cs="Arial-BoldMT"/>
          <w:b/>
          <w:bCs/>
          <w:color w:val="000000"/>
          <w:sz w:val="28"/>
          <w:szCs w:val="28"/>
          <w:u w:val="single"/>
        </w:rPr>
        <w:t xml:space="preserve"> </w:t>
      </w:r>
    </w:p>
    <w:p w:rsidR="008D51F9" w:rsidRDefault="008D51F9" w:rsidP="008D51F9">
      <w:pPr>
        <w:autoSpaceDE w:val="0"/>
        <w:autoSpaceDN w:val="0"/>
        <w:adjustRightInd w:val="0"/>
        <w:spacing w:after="0" w:line="240" w:lineRule="auto"/>
        <w:rPr>
          <w:rFonts w:ascii="Arial-BoldMT" w:hAnsi="Arial-BoldMT" w:cs="Arial-BoldMT"/>
          <w:b/>
          <w:bCs/>
          <w:color w:val="000000"/>
          <w:sz w:val="28"/>
          <w:szCs w:val="28"/>
        </w:rPr>
      </w:pPr>
      <w:r>
        <w:rPr>
          <w:rFonts w:ascii="Arial-BoldMT" w:hAnsi="Arial-BoldMT" w:cs="Arial-BoldMT"/>
          <w:b/>
          <w:bCs/>
          <w:color w:val="000000"/>
          <w:sz w:val="28"/>
          <w:szCs w:val="28"/>
        </w:rPr>
        <w:t>Job Description</w:t>
      </w:r>
    </w:p>
    <w:p w:rsidR="00966E9E" w:rsidRPr="00453A20" w:rsidRDefault="00966E9E" w:rsidP="00966E9E">
      <w:pPr>
        <w:autoSpaceDE w:val="0"/>
        <w:autoSpaceDN w:val="0"/>
        <w:adjustRightInd w:val="0"/>
        <w:spacing w:after="0" w:line="240" w:lineRule="auto"/>
        <w:rPr>
          <w:rFonts w:ascii="Arial-BoldMT" w:hAnsi="Arial-BoldMT" w:cs="Arial-BoldMT"/>
          <w:b/>
          <w:bCs/>
          <w:color w:val="000000"/>
          <w:sz w:val="28"/>
          <w:szCs w:val="28"/>
          <w:u w:val="single"/>
        </w:rPr>
      </w:pPr>
      <w:r>
        <w:rPr>
          <w:rFonts w:ascii="Arial-BoldMT" w:hAnsi="Arial-BoldMT" w:cs="Arial-BoldMT"/>
          <w:b/>
          <w:bCs/>
          <w:color w:val="000000"/>
          <w:sz w:val="28"/>
          <w:szCs w:val="28"/>
          <w:u w:val="single"/>
        </w:rPr>
        <w:softHyphen/>
      </w:r>
      <w:r>
        <w:rPr>
          <w:rFonts w:ascii="Arial-BoldMT" w:hAnsi="Arial-BoldMT" w:cs="Arial-BoldMT"/>
          <w:b/>
          <w:bCs/>
          <w:color w:val="000000"/>
          <w:sz w:val="28"/>
          <w:szCs w:val="28"/>
          <w:u w:val="single"/>
        </w:rPr>
        <w:softHyphen/>
        <w:t>_______________________________________________________</w:t>
      </w:r>
    </w:p>
    <w:p w:rsidR="008D51F9" w:rsidRDefault="008D51F9" w:rsidP="008D51F9">
      <w:pPr>
        <w:autoSpaceDE w:val="0"/>
        <w:autoSpaceDN w:val="0"/>
        <w:adjustRightInd w:val="0"/>
        <w:spacing w:after="0" w:line="240" w:lineRule="auto"/>
        <w:rPr>
          <w:rFonts w:ascii="Arial-BoldMT" w:hAnsi="Arial-BoldMT" w:cs="Arial-BoldMT"/>
          <w:b/>
          <w:bCs/>
          <w:color w:val="000000"/>
        </w:rPr>
      </w:pPr>
    </w:p>
    <w:p w:rsidR="008D51F9" w:rsidRDefault="008D51F9" w:rsidP="008D51F9">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Role Purpose</w:t>
      </w:r>
    </w:p>
    <w:p w:rsidR="00453A20" w:rsidRDefault="00453A20" w:rsidP="008D51F9">
      <w:pPr>
        <w:autoSpaceDE w:val="0"/>
        <w:autoSpaceDN w:val="0"/>
        <w:adjustRightInd w:val="0"/>
        <w:spacing w:after="0" w:line="240" w:lineRule="auto"/>
        <w:rPr>
          <w:rFonts w:ascii="Arial-BoldMT" w:hAnsi="Arial-BoldMT" w:cs="Arial-BoldMT"/>
          <w:b/>
          <w:bCs/>
          <w:color w:val="000000"/>
        </w:rPr>
      </w:pPr>
    </w:p>
    <w:p w:rsidR="008D51F9" w:rsidRDefault="008D51F9" w:rsidP="008D51F9">
      <w:pPr>
        <w:autoSpaceDE w:val="0"/>
        <w:autoSpaceDN w:val="0"/>
        <w:adjustRightInd w:val="0"/>
        <w:spacing w:after="0" w:line="240" w:lineRule="auto"/>
        <w:rPr>
          <w:rFonts w:ascii="ArialMT" w:hAnsi="ArialMT" w:cs="ArialMT"/>
          <w:color w:val="000000"/>
        </w:rPr>
      </w:pPr>
      <w:r>
        <w:rPr>
          <w:rFonts w:ascii="ArialMT" w:hAnsi="ArialMT" w:cs="ArialMT"/>
          <w:color w:val="000000"/>
        </w:rPr>
        <w:t>To provide leadership and representation within the School, the University and the academic</w:t>
      </w:r>
    </w:p>
    <w:p w:rsidR="008D51F9" w:rsidRDefault="008D51F9" w:rsidP="008D51F9">
      <w:pPr>
        <w:autoSpaceDE w:val="0"/>
        <w:autoSpaceDN w:val="0"/>
        <w:adjustRightInd w:val="0"/>
        <w:spacing w:after="0" w:line="240" w:lineRule="auto"/>
        <w:rPr>
          <w:rFonts w:ascii="ArialMT" w:hAnsi="ArialMT" w:cs="ArialMT"/>
          <w:color w:val="000000"/>
        </w:rPr>
      </w:pPr>
      <w:proofErr w:type="gramStart"/>
      <w:r>
        <w:rPr>
          <w:rFonts w:ascii="ArialMT" w:hAnsi="ArialMT" w:cs="ArialMT"/>
          <w:color w:val="000000"/>
        </w:rPr>
        <w:t>community</w:t>
      </w:r>
      <w:proofErr w:type="gramEnd"/>
      <w:r>
        <w:rPr>
          <w:rFonts w:ascii="ArialMT" w:hAnsi="ArialMT" w:cs="ArialMT"/>
          <w:color w:val="000000"/>
        </w:rPr>
        <w:t xml:space="preserve"> for one of the departments in the School.</w:t>
      </w:r>
    </w:p>
    <w:p w:rsidR="008D51F9" w:rsidRDefault="008D51F9" w:rsidP="008D51F9">
      <w:pPr>
        <w:autoSpaceDE w:val="0"/>
        <w:autoSpaceDN w:val="0"/>
        <w:adjustRightInd w:val="0"/>
        <w:spacing w:after="0" w:line="240" w:lineRule="auto"/>
        <w:rPr>
          <w:rFonts w:ascii="ArialMT" w:hAnsi="ArialMT" w:cs="ArialMT"/>
          <w:color w:val="000000"/>
        </w:rPr>
      </w:pPr>
    </w:p>
    <w:p w:rsidR="008D51F9" w:rsidRDefault="008D51F9" w:rsidP="008D51F9">
      <w:pPr>
        <w:autoSpaceDE w:val="0"/>
        <w:autoSpaceDN w:val="0"/>
        <w:adjustRightInd w:val="0"/>
        <w:spacing w:after="0" w:line="240" w:lineRule="auto"/>
        <w:rPr>
          <w:rFonts w:ascii="ArialMT" w:hAnsi="ArialMT" w:cs="ArialMT"/>
          <w:color w:val="000000"/>
        </w:rPr>
      </w:pPr>
      <w:r>
        <w:rPr>
          <w:rFonts w:ascii="ArialMT" w:hAnsi="ArialMT" w:cs="ArialMT"/>
          <w:color w:val="000000"/>
        </w:rPr>
        <w:t>To align the department’s research, teaching and enterprise activities with the School and</w:t>
      </w:r>
    </w:p>
    <w:p w:rsidR="008D51F9" w:rsidRDefault="008D51F9" w:rsidP="008D51F9">
      <w:pPr>
        <w:autoSpaceDE w:val="0"/>
        <w:autoSpaceDN w:val="0"/>
        <w:adjustRightInd w:val="0"/>
        <w:spacing w:after="0" w:line="240" w:lineRule="auto"/>
        <w:rPr>
          <w:rFonts w:ascii="ArialMT" w:hAnsi="ArialMT" w:cs="ArialMT"/>
          <w:color w:val="000000"/>
        </w:rPr>
      </w:pPr>
      <w:proofErr w:type="gramStart"/>
      <w:r>
        <w:rPr>
          <w:rFonts w:ascii="ArialMT" w:hAnsi="ArialMT" w:cs="ArialMT"/>
          <w:color w:val="000000"/>
        </w:rPr>
        <w:t>University Strategic Plans.</w:t>
      </w:r>
      <w:proofErr w:type="gramEnd"/>
    </w:p>
    <w:p w:rsidR="00BE5452" w:rsidRDefault="00BE5452" w:rsidP="008D51F9">
      <w:pPr>
        <w:autoSpaceDE w:val="0"/>
        <w:autoSpaceDN w:val="0"/>
        <w:adjustRightInd w:val="0"/>
        <w:spacing w:after="0" w:line="240" w:lineRule="auto"/>
        <w:rPr>
          <w:rFonts w:ascii="ArialMT" w:hAnsi="ArialMT" w:cs="ArialMT"/>
          <w:color w:val="000000"/>
        </w:rPr>
      </w:pPr>
    </w:p>
    <w:p w:rsidR="008D51F9" w:rsidRDefault="008D51F9" w:rsidP="008D51F9">
      <w:p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To ensure the integration of the Department within the overall School activities by (a) identifying and promoting academic synergies within the School and (b) by enabling the integration of School support staff. </w:t>
      </w:r>
      <w:proofErr w:type="gramStart"/>
      <w:r>
        <w:rPr>
          <w:rFonts w:ascii="ArialMT" w:hAnsi="ArialMT" w:cs="ArialMT"/>
          <w:color w:val="000000"/>
        </w:rPr>
        <w:t>To adopt a collegiate, inclusive approach to coordinating the department’s current activities and their future development.</w:t>
      </w:r>
      <w:proofErr w:type="gramEnd"/>
    </w:p>
    <w:p w:rsidR="008D51F9" w:rsidRDefault="008D51F9" w:rsidP="008D51F9">
      <w:pPr>
        <w:autoSpaceDE w:val="0"/>
        <w:autoSpaceDN w:val="0"/>
        <w:adjustRightInd w:val="0"/>
        <w:spacing w:after="0" w:line="240" w:lineRule="auto"/>
        <w:rPr>
          <w:rFonts w:ascii="ArialMT" w:hAnsi="ArialMT" w:cs="ArialMT"/>
          <w:color w:val="000000"/>
        </w:rPr>
      </w:pPr>
    </w:p>
    <w:p w:rsidR="008D51F9" w:rsidRDefault="008D51F9" w:rsidP="008D51F9">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Responsibilities</w:t>
      </w:r>
    </w:p>
    <w:p w:rsidR="00BE5452" w:rsidRDefault="00BE5452" w:rsidP="008D51F9">
      <w:pPr>
        <w:autoSpaceDE w:val="0"/>
        <w:autoSpaceDN w:val="0"/>
        <w:adjustRightInd w:val="0"/>
        <w:spacing w:after="0" w:line="240" w:lineRule="auto"/>
        <w:rPr>
          <w:rFonts w:ascii="Arial-BoldMT" w:hAnsi="Arial-BoldMT" w:cs="Arial-BoldMT"/>
          <w:b/>
          <w:bCs/>
          <w:color w:val="000000"/>
        </w:rPr>
      </w:pPr>
    </w:p>
    <w:p w:rsidR="00BE5452" w:rsidRDefault="00BE5452" w:rsidP="008D51F9">
      <w:pPr>
        <w:autoSpaceDE w:val="0"/>
        <w:autoSpaceDN w:val="0"/>
        <w:adjustRightInd w:val="0"/>
        <w:spacing w:after="0" w:line="240" w:lineRule="auto"/>
        <w:rPr>
          <w:rFonts w:ascii="Arial-BoldMT" w:hAnsi="Arial-BoldMT" w:cs="Arial-BoldMT"/>
          <w:b/>
          <w:bCs/>
          <w:color w:val="000000"/>
        </w:rPr>
      </w:pPr>
      <w:r>
        <w:rPr>
          <w:rFonts w:ascii="Arial-BoldMT" w:hAnsi="Arial-BoldMT" w:cs="Arial-BoldMT"/>
          <w:b/>
          <w:bCs/>
          <w:color w:val="000000"/>
        </w:rPr>
        <w:t>Within the School</w:t>
      </w:r>
    </w:p>
    <w:p w:rsidR="00BE5452" w:rsidRDefault="00BE5452" w:rsidP="008D51F9">
      <w:pPr>
        <w:autoSpaceDE w:val="0"/>
        <w:autoSpaceDN w:val="0"/>
        <w:adjustRightInd w:val="0"/>
        <w:spacing w:after="0" w:line="240" w:lineRule="auto"/>
        <w:rPr>
          <w:rFonts w:ascii="Arial-BoldMT" w:hAnsi="Arial-BoldMT" w:cs="Arial-BoldMT"/>
          <w:b/>
          <w:bCs/>
          <w:color w:val="000000"/>
        </w:rPr>
      </w:pPr>
    </w:p>
    <w:p w:rsidR="008D51F9" w:rsidRPr="00BD74AE" w:rsidRDefault="008D51F9" w:rsidP="008D51F9">
      <w:pPr>
        <w:pStyle w:val="ListParagraph"/>
        <w:numPr>
          <w:ilvl w:val="0"/>
          <w:numId w:val="1"/>
        </w:numPr>
        <w:autoSpaceDE w:val="0"/>
        <w:autoSpaceDN w:val="0"/>
        <w:adjustRightInd w:val="0"/>
        <w:spacing w:after="0" w:line="240" w:lineRule="auto"/>
        <w:rPr>
          <w:rFonts w:ascii="ArialMT" w:hAnsi="ArialMT" w:cs="ArialMT"/>
          <w:color w:val="000000"/>
        </w:rPr>
      </w:pPr>
      <w:r w:rsidRPr="00BD74AE">
        <w:rPr>
          <w:rFonts w:ascii="ArialMT" w:hAnsi="ArialMT" w:cs="ArialMT"/>
          <w:color w:val="000000"/>
        </w:rPr>
        <w:t>To play an integral role within the School’s Senior Management Team (SMT), thereby</w:t>
      </w:r>
      <w:r w:rsidR="00BD74AE">
        <w:rPr>
          <w:rFonts w:ascii="ArialMT" w:hAnsi="ArialMT" w:cs="ArialMT"/>
          <w:color w:val="000000"/>
        </w:rPr>
        <w:t xml:space="preserve"> </w:t>
      </w:r>
      <w:r w:rsidRPr="00BD74AE">
        <w:rPr>
          <w:rFonts w:ascii="ArialMT" w:hAnsi="ArialMT" w:cs="ArialMT"/>
          <w:color w:val="000000"/>
        </w:rPr>
        <w:t>contributing to the development of the School.</w:t>
      </w:r>
    </w:p>
    <w:p w:rsidR="00BD74AE" w:rsidRDefault="00BD74AE" w:rsidP="008D51F9">
      <w:pPr>
        <w:autoSpaceDE w:val="0"/>
        <w:autoSpaceDN w:val="0"/>
        <w:adjustRightInd w:val="0"/>
        <w:spacing w:after="0" w:line="240" w:lineRule="auto"/>
        <w:rPr>
          <w:rFonts w:ascii="ArialMT" w:hAnsi="ArialMT" w:cs="ArialMT"/>
          <w:color w:val="000000"/>
        </w:rPr>
      </w:pPr>
    </w:p>
    <w:p w:rsidR="008D51F9" w:rsidRPr="00BD74AE" w:rsidRDefault="008D51F9" w:rsidP="00BD74AE">
      <w:pPr>
        <w:pStyle w:val="ListParagraph"/>
        <w:numPr>
          <w:ilvl w:val="0"/>
          <w:numId w:val="1"/>
        </w:numPr>
        <w:autoSpaceDE w:val="0"/>
        <w:autoSpaceDN w:val="0"/>
        <w:adjustRightInd w:val="0"/>
        <w:spacing w:after="0" w:line="240" w:lineRule="auto"/>
        <w:rPr>
          <w:rFonts w:ascii="ArialMT" w:hAnsi="ArialMT" w:cs="ArialMT"/>
          <w:color w:val="000000"/>
        </w:rPr>
      </w:pPr>
      <w:r w:rsidRPr="00BD74AE">
        <w:rPr>
          <w:rFonts w:ascii="ArialMT" w:hAnsi="ArialMT" w:cs="ArialMT"/>
          <w:color w:val="000000"/>
        </w:rPr>
        <w:t>To have responsibility, within the SMT, for the identity of the department.</w:t>
      </w:r>
    </w:p>
    <w:p w:rsidR="00BD74AE" w:rsidRDefault="00BD74AE" w:rsidP="008D51F9">
      <w:pPr>
        <w:autoSpaceDE w:val="0"/>
        <w:autoSpaceDN w:val="0"/>
        <w:adjustRightInd w:val="0"/>
        <w:spacing w:after="0" w:line="240" w:lineRule="auto"/>
        <w:rPr>
          <w:rFonts w:ascii="ArialMT" w:hAnsi="ArialMT" w:cs="ArialMT"/>
          <w:color w:val="000000"/>
        </w:rPr>
      </w:pPr>
    </w:p>
    <w:p w:rsidR="008D51F9" w:rsidRPr="00BD74AE" w:rsidRDefault="008D51F9" w:rsidP="008D51F9">
      <w:pPr>
        <w:pStyle w:val="ListParagraph"/>
        <w:numPr>
          <w:ilvl w:val="0"/>
          <w:numId w:val="1"/>
        </w:numPr>
        <w:autoSpaceDE w:val="0"/>
        <w:autoSpaceDN w:val="0"/>
        <w:adjustRightInd w:val="0"/>
        <w:spacing w:after="0" w:line="240" w:lineRule="auto"/>
        <w:rPr>
          <w:rFonts w:ascii="ArialMT" w:hAnsi="ArialMT" w:cs="ArialMT"/>
          <w:color w:val="000000"/>
        </w:rPr>
      </w:pPr>
      <w:r w:rsidRPr="00BD74AE">
        <w:rPr>
          <w:rFonts w:ascii="ArialMT" w:hAnsi="ArialMT" w:cs="ArialMT"/>
          <w:color w:val="000000"/>
        </w:rPr>
        <w:t>To support the Dean of School and other members of the SMT in order to allocate School</w:t>
      </w:r>
      <w:r w:rsidR="00BD74AE">
        <w:rPr>
          <w:rFonts w:ascii="ArialMT" w:hAnsi="ArialMT" w:cs="ArialMT"/>
          <w:color w:val="000000"/>
        </w:rPr>
        <w:t xml:space="preserve"> </w:t>
      </w:r>
      <w:r w:rsidRPr="00BD74AE">
        <w:rPr>
          <w:rFonts w:ascii="ArialMT" w:hAnsi="ArialMT" w:cs="ArialMT"/>
          <w:color w:val="000000"/>
        </w:rPr>
        <w:t>funds for activities in a strategic and transparent manner.</w:t>
      </w:r>
    </w:p>
    <w:p w:rsidR="00BD74AE" w:rsidRDefault="00BD74AE" w:rsidP="008D51F9">
      <w:pPr>
        <w:autoSpaceDE w:val="0"/>
        <w:autoSpaceDN w:val="0"/>
        <w:adjustRightInd w:val="0"/>
        <w:spacing w:after="0" w:line="240" w:lineRule="auto"/>
        <w:rPr>
          <w:rFonts w:ascii="ArialMT" w:hAnsi="ArialMT" w:cs="ArialMT"/>
          <w:color w:val="000000"/>
        </w:rPr>
      </w:pPr>
    </w:p>
    <w:p w:rsidR="008D51F9" w:rsidRPr="00BD74AE" w:rsidRDefault="008D51F9" w:rsidP="008D51F9">
      <w:pPr>
        <w:pStyle w:val="ListParagraph"/>
        <w:numPr>
          <w:ilvl w:val="0"/>
          <w:numId w:val="1"/>
        </w:numPr>
        <w:autoSpaceDE w:val="0"/>
        <w:autoSpaceDN w:val="0"/>
        <w:adjustRightInd w:val="0"/>
        <w:spacing w:after="0" w:line="240" w:lineRule="auto"/>
        <w:rPr>
          <w:rFonts w:ascii="ArialMT" w:hAnsi="ArialMT" w:cs="ArialMT"/>
          <w:color w:val="000000"/>
        </w:rPr>
      </w:pPr>
      <w:r w:rsidRPr="00BD74AE">
        <w:rPr>
          <w:rFonts w:ascii="ArialMT" w:hAnsi="ArialMT" w:cs="ArialMT"/>
          <w:color w:val="000000"/>
        </w:rPr>
        <w:t>To engage, as determined by the Dean, with the Associate Deans and the Operations</w:t>
      </w:r>
      <w:r w:rsidR="00BD74AE">
        <w:rPr>
          <w:rFonts w:ascii="ArialMT" w:hAnsi="ArialMT" w:cs="ArialMT"/>
          <w:color w:val="000000"/>
        </w:rPr>
        <w:t xml:space="preserve"> </w:t>
      </w:r>
      <w:r w:rsidRPr="00BD74AE">
        <w:rPr>
          <w:rFonts w:ascii="ArialMT" w:hAnsi="ArialMT" w:cs="ArialMT"/>
          <w:color w:val="000000"/>
        </w:rPr>
        <w:t>Manager, in activities to support the School’s Strategic Plan.</w:t>
      </w:r>
    </w:p>
    <w:p w:rsidR="00BD74AE" w:rsidRDefault="00BD74AE" w:rsidP="008D51F9">
      <w:pPr>
        <w:autoSpaceDE w:val="0"/>
        <w:autoSpaceDN w:val="0"/>
        <w:adjustRightInd w:val="0"/>
        <w:spacing w:after="0" w:line="240" w:lineRule="auto"/>
        <w:rPr>
          <w:rFonts w:ascii="ArialMT" w:hAnsi="ArialMT" w:cs="ArialMT"/>
          <w:color w:val="000000"/>
        </w:rPr>
      </w:pPr>
    </w:p>
    <w:p w:rsidR="008D51F9" w:rsidRPr="00BD74AE" w:rsidRDefault="008D51F9" w:rsidP="00BD74AE">
      <w:pPr>
        <w:pStyle w:val="ListParagraph"/>
        <w:numPr>
          <w:ilvl w:val="0"/>
          <w:numId w:val="1"/>
        </w:numPr>
        <w:autoSpaceDE w:val="0"/>
        <w:autoSpaceDN w:val="0"/>
        <w:adjustRightInd w:val="0"/>
        <w:spacing w:after="0" w:line="240" w:lineRule="auto"/>
        <w:rPr>
          <w:rFonts w:ascii="ArialMT" w:hAnsi="ArialMT" w:cs="ArialMT"/>
          <w:color w:val="000000"/>
        </w:rPr>
      </w:pPr>
      <w:r w:rsidRPr="00BD74AE">
        <w:rPr>
          <w:rFonts w:ascii="ArialMT" w:hAnsi="ArialMT" w:cs="ArialMT"/>
          <w:color w:val="000000"/>
        </w:rPr>
        <w:t>To advise the Dean on the allocation of teaching and administrative responsibilities to</w:t>
      </w:r>
    </w:p>
    <w:p w:rsidR="008D51F9" w:rsidRDefault="008D51F9" w:rsidP="00BD74AE">
      <w:pPr>
        <w:autoSpaceDE w:val="0"/>
        <w:autoSpaceDN w:val="0"/>
        <w:adjustRightInd w:val="0"/>
        <w:spacing w:after="0" w:line="240" w:lineRule="auto"/>
        <w:ind w:firstLine="720"/>
        <w:rPr>
          <w:rFonts w:ascii="ArialMT" w:hAnsi="ArialMT" w:cs="ArialMT"/>
          <w:color w:val="000000"/>
        </w:rPr>
      </w:pPr>
      <w:proofErr w:type="gramStart"/>
      <w:r>
        <w:rPr>
          <w:rFonts w:ascii="ArialMT" w:hAnsi="ArialMT" w:cs="ArialMT"/>
          <w:color w:val="000000"/>
        </w:rPr>
        <w:t>academic</w:t>
      </w:r>
      <w:proofErr w:type="gramEnd"/>
      <w:r>
        <w:rPr>
          <w:rFonts w:ascii="ArialMT" w:hAnsi="ArialMT" w:cs="ArialMT"/>
          <w:color w:val="000000"/>
        </w:rPr>
        <w:t xml:space="preserve"> staff within the department, taking account of the School workload model.</w:t>
      </w:r>
    </w:p>
    <w:p w:rsidR="00BD74AE" w:rsidRDefault="00BD74AE" w:rsidP="00BD74AE">
      <w:pPr>
        <w:autoSpaceDE w:val="0"/>
        <w:autoSpaceDN w:val="0"/>
        <w:adjustRightInd w:val="0"/>
        <w:spacing w:after="0" w:line="240" w:lineRule="auto"/>
        <w:rPr>
          <w:rFonts w:ascii="ArialMT" w:hAnsi="ArialMT" w:cs="ArialMT"/>
          <w:color w:val="000000"/>
        </w:rPr>
      </w:pPr>
    </w:p>
    <w:p w:rsidR="00BD74AE" w:rsidRPr="00BD74AE" w:rsidRDefault="00BD74AE" w:rsidP="00BD74AE">
      <w:pPr>
        <w:pStyle w:val="ListParagraph"/>
        <w:numPr>
          <w:ilvl w:val="0"/>
          <w:numId w:val="1"/>
        </w:numPr>
        <w:autoSpaceDE w:val="0"/>
        <w:autoSpaceDN w:val="0"/>
        <w:adjustRightInd w:val="0"/>
        <w:spacing w:after="0" w:line="240" w:lineRule="auto"/>
        <w:rPr>
          <w:rFonts w:ascii="ArialMT" w:hAnsi="ArialMT" w:cs="ArialMT"/>
          <w:color w:val="000000"/>
        </w:rPr>
      </w:pPr>
      <w:r w:rsidRPr="00BD74AE">
        <w:rPr>
          <w:rFonts w:ascii="ArialMT" w:hAnsi="ArialMT" w:cs="ArialMT"/>
          <w:color w:val="000000"/>
        </w:rPr>
        <w:t>To report to the Senior Management Team on matters relating to the department’s</w:t>
      </w:r>
    </w:p>
    <w:p w:rsidR="00BD74AE" w:rsidRDefault="00BD74AE" w:rsidP="00BD74AE">
      <w:pPr>
        <w:autoSpaceDE w:val="0"/>
        <w:autoSpaceDN w:val="0"/>
        <w:adjustRightInd w:val="0"/>
        <w:spacing w:after="0" w:line="240" w:lineRule="auto"/>
        <w:ind w:firstLine="720"/>
        <w:rPr>
          <w:rFonts w:ascii="ArialMT" w:hAnsi="ArialMT" w:cs="ArialMT"/>
          <w:color w:val="000000"/>
        </w:rPr>
      </w:pPr>
      <w:proofErr w:type="gramStart"/>
      <w:r>
        <w:rPr>
          <w:rFonts w:ascii="ArialMT" w:hAnsi="ArialMT" w:cs="ArialMT"/>
          <w:color w:val="000000"/>
        </w:rPr>
        <w:t>activities</w:t>
      </w:r>
      <w:proofErr w:type="gramEnd"/>
      <w:r>
        <w:rPr>
          <w:rFonts w:ascii="ArialMT" w:hAnsi="ArialMT" w:cs="ArialMT"/>
          <w:color w:val="000000"/>
        </w:rPr>
        <w:t>.</w:t>
      </w:r>
    </w:p>
    <w:p w:rsidR="00B86939" w:rsidRDefault="00B86939" w:rsidP="00BD74AE">
      <w:pPr>
        <w:autoSpaceDE w:val="0"/>
        <w:autoSpaceDN w:val="0"/>
        <w:adjustRightInd w:val="0"/>
        <w:spacing w:after="0" w:line="240" w:lineRule="auto"/>
        <w:ind w:firstLine="720"/>
        <w:rPr>
          <w:rFonts w:ascii="ArialMT" w:hAnsi="ArialMT" w:cs="ArialMT"/>
          <w:color w:val="000000"/>
        </w:rPr>
      </w:pPr>
    </w:p>
    <w:p w:rsidR="00B86939" w:rsidRPr="00B86939" w:rsidRDefault="00B86939" w:rsidP="00B86939">
      <w:pPr>
        <w:pStyle w:val="ListParagraph"/>
        <w:numPr>
          <w:ilvl w:val="0"/>
          <w:numId w:val="1"/>
        </w:numPr>
        <w:autoSpaceDE w:val="0"/>
        <w:autoSpaceDN w:val="0"/>
        <w:adjustRightInd w:val="0"/>
        <w:spacing w:after="0" w:line="240" w:lineRule="auto"/>
        <w:rPr>
          <w:rFonts w:ascii="ArialMT" w:hAnsi="ArialMT" w:cs="ArialMT"/>
          <w:color w:val="000000"/>
        </w:rPr>
      </w:pPr>
      <w:r w:rsidRPr="00B86939">
        <w:rPr>
          <w:rFonts w:ascii="ArialMT" w:hAnsi="ArialMT" w:cs="ArialMT"/>
          <w:color w:val="000000"/>
        </w:rPr>
        <w:t>To take steps to maintain and enhance the experience of all Loughborough students.</w:t>
      </w:r>
    </w:p>
    <w:p w:rsidR="00B86939" w:rsidRPr="00B86939" w:rsidRDefault="00B86939" w:rsidP="00B86939">
      <w:pPr>
        <w:pStyle w:val="ListParagraph"/>
        <w:autoSpaceDE w:val="0"/>
        <w:autoSpaceDN w:val="0"/>
        <w:adjustRightInd w:val="0"/>
        <w:spacing w:after="0" w:line="240" w:lineRule="auto"/>
        <w:rPr>
          <w:rFonts w:ascii="ArialMT" w:hAnsi="ArialMT" w:cs="ArialMT"/>
          <w:color w:val="000000"/>
        </w:rPr>
      </w:pPr>
    </w:p>
    <w:p w:rsidR="00BE5452" w:rsidRDefault="00BE5452" w:rsidP="008D51F9">
      <w:pPr>
        <w:autoSpaceDE w:val="0"/>
        <w:autoSpaceDN w:val="0"/>
        <w:adjustRightInd w:val="0"/>
        <w:spacing w:after="0" w:line="240" w:lineRule="auto"/>
        <w:rPr>
          <w:rFonts w:ascii="ArialMT" w:hAnsi="ArialMT" w:cs="ArialMT"/>
          <w:color w:val="000000"/>
        </w:rPr>
      </w:pPr>
    </w:p>
    <w:p w:rsidR="00BE5452" w:rsidRPr="00BD74AE" w:rsidRDefault="00BD74AE" w:rsidP="008D51F9">
      <w:pPr>
        <w:autoSpaceDE w:val="0"/>
        <w:autoSpaceDN w:val="0"/>
        <w:adjustRightInd w:val="0"/>
        <w:spacing w:after="0" w:line="240" w:lineRule="auto"/>
        <w:rPr>
          <w:rFonts w:ascii="ArialMT" w:hAnsi="ArialMT" w:cs="ArialMT"/>
          <w:b/>
          <w:color w:val="000000"/>
        </w:rPr>
      </w:pPr>
      <w:r w:rsidRPr="00BD74AE">
        <w:rPr>
          <w:rFonts w:ascii="ArialMT" w:hAnsi="ArialMT" w:cs="ArialMT"/>
          <w:b/>
          <w:color w:val="000000"/>
        </w:rPr>
        <w:t>Within the Department</w:t>
      </w:r>
    </w:p>
    <w:p w:rsidR="00BD74AE" w:rsidRDefault="00BD74AE" w:rsidP="008D51F9">
      <w:pPr>
        <w:autoSpaceDE w:val="0"/>
        <w:autoSpaceDN w:val="0"/>
        <w:adjustRightInd w:val="0"/>
        <w:spacing w:after="0" w:line="240" w:lineRule="auto"/>
        <w:rPr>
          <w:rFonts w:ascii="ArialMT" w:hAnsi="ArialMT" w:cs="ArialMT"/>
          <w:color w:val="000000"/>
        </w:rPr>
      </w:pPr>
    </w:p>
    <w:p w:rsidR="008D51F9" w:rsidRPr="00B86939" w:rsidRDefault="008D51F9" w:rsidP="008D51F9">
      <w:pPr>
        <w:pStyle w:val="ListParagraph"/>
        <w:numPr>
          <w:ilvl w:val="0"/>
          <w:numId w:val="3"/>
        </w:numPr>
        <w:autoSpaceDE w:val="0"/>
        <w:autoSpaceDN w:val="0"/>
        <w:adjustRightInd w:val="0"/>
        <w:spacing w:after="0" w:line="240" w:lineRule="auto"/>
        <w:rPr>
          <w:rFonts w:ascii="ArialMT" w:hAnsi="ArialMT" w:cs="ArialMT"/>
          <w:color w:val="000000"/>
        </w:rPr>
      </w:pPr>
      <w:r w:rsidRPr="00B86939">
        <w:rPr>
          <w:rFonts w:ascii="ArialMT" w:hAnsi="ArialMT" w:cs="ArialMT"/>
          <w:color w:val="000000"/>
        </w:rPr>
        <w:t>To maintain a supportive, inclusive and equitable environment for academic and research</w:t>
      </w:r>
      <w:r w:rsidR="00B86939">
        <w:rPr>
          <w:rFonts w:ascii="ArialMT" w:hAnsi="ArialMT" w:cs="ArialMT"/>
          <w:color w:val="000000"/>
        </w:rPr>
        <w:t xml:space="preserve"> </w:t>
      </w:r>
      <w:r w:rsidRPr="00B86939">
        <w:rPr>
          <w:rFonts w:ascii="ArialMT" w:hAnsi="ArialMT" w:cs="ArialMT"/>
          <w:color w:val="000000"/>
        </w:rPr>
        <w:t>staff, organising high quality mentoring for individuals' research and teaching development.</w:t>
      </w:r>
    </w:p>
    <w:p w:rsidR="00BD74AE" w:rsidRDefault="00BD74AE" w:rsidP="008D51F9">
      <w:pPr>
        <w:autoSpaceDE w:val="0"/>
        <w:autoSpaceDN w:val="0"/>
        <w:adjustRightInd w:val="0"/>
        <w:spacing w:after="0" w:line="240" w:lineRule="auto"/>
        <w:rPr>
          <w:rFonts w:ascii="ArialMT" w:hAnsi="ArialMT" w:cs="ArialMT"/>
          <w:color w:val="000000"/>
        </w:rPr>
      </w:pPr>
    </w:p>
    <w:p w:rsidR="008D51F9" w:rsidRPr="00B86939" w:rsidRDefault="008D51F9" w:rsidP="00B86939">
      <w:pPr>
        <w:pStyle w:val="ListParagraph"/>
        <w:numPr>
          <w:ilvl w:val="0"/>
          <w:numId w:val="3"/>
        </w:numPr>
        <w:autoSpaceDE w:val="0"/>
        <w:autoSpaceDN w:val="0"/>
        <w:adjustRightInd w:val="0"/>
        <w:spacing w:after="0" w:line="240" w:lineRule="auto"/>
        <w:rPr>
          <w:rFonts w:ascii="ArialMT" w:hAnsi="ArialMT" w:cs="ArialMT"/>
          <w:color w:val="000000"/>
        </w:rPr>
      </w:pPr>
      <w:r w:rsidRPr="00B86939">
        <w:rPr>
          <w:rFonts w:ascii="ArialMT" w:hAnsi="ArialMT" w:cs="ArialMT"/>
          <w:color w:val="000000"/>
        </w:rPr>
        <w:t>Co-ordinate the running of PDP and PDR within the department.</w:t>
      </w:r>
    </w:p>
    <w:p w:rsidR="00BD74AE" w:rsidRDefault="00BD74AE" w:rsidP="008D51F9">
      <w:pPr>
        <w:autoSpaceDE w:val="0"/>
        <w:autoSpaceDN w:val="0"/>
        <w:adjustRightInd w:val="0"/>
        <w:spacing w:after="0" w:line="240" w:lineRule="auto"/>
        <w:rPr>
          <w:rFonts w:ascii="ArialMT" w:hAnsi="ArialMT" w:cs="ArialMT"/>
          <w:color w:val="000000"/>
        </w:rPr>
      </w:pPr>
    </w:p>
    <w:p w:rsidR="008D51F9" w:rsidRDefault="008D51F9" w:rsidP="008D51F9">
      <w:pPr>
        <w:pStyle w:val="ListParagraph"/>
        <w:numPr>
          <w:ilvl w:val="0"/>
          <w:numId w:val="3"/>
        </w:numPr>
        <w:autoSpaceDE w:val="0"/>
        <w:autoSpaceDN w:val="0"/>
        <w:adjustRightInd w:val="0"/>
        <w:spacing w:after="0" w:line="240" w:lineRule="auto"/>
        <w:rPr>
          <w:rFonts w:ascii="ArialMT" w:hAnsi="ArialMT" w:cs="ArialMT"/>
          <w:color w:val="000000"/>
        </w:rPr>
      </w:pPr>
      <w:r w:rsidRPr="00B86939">
        <w:rPr>
          <w:rFonts w:ascii="ArialMT" w:hAnsi="ArialMT" w:cs="ArialMT"/>
          <w:color w:val="000000"/>
        </w:rPr>
        <w:lastRenderedPageBreak/>
        <w:t>To encourage appropriate staff promotion and merit award submissions for consideration</w:t>
      </w:r>
      <w:r w:rsidR="00B86939">
        <w:rPr>
          <w:rFonts w:ascii="ArialMT" w:hAnsi="ArialMT" w:cs="ArialMT"/>
          <w:color w:val="000000"/>
        </w:rPr>
        <w:t xml:space="preserve"> </w:t>
      </w:r>
      <w:r w:rsidRPr="00B86939">
        <w:rPr>
          <w:rFonts w:ascii="ArialMT" w:hAnsi="ArialMT" w:cs="ArialMT"/>
          <w:color w:val="000000"/>
        </w:rPr>
        <w:t>by the Senior Management Team.</w:t>
      </w:r>
    </w:p>
    <w:p w:rsidR="00B86939" w:rsidRPr="00B86939" w:rsidRDefault="00B86939" w:rsidP="00B86939">
      <w:pPr>
        <w:pStyle w:val="ListParagraph"/>
        <w:rPr>
          <w:rFonts w:ascii="ArialMT" w:hAnsi="ArialMT" w:cs="ArialMT"/>
          <w:color w:val="000000"/>
        </w:rPr>
      </w:pPr>
    </w:p>
    <w:p w:rsidR="00B86939" w:rsidRPr="00B86939" w:rsidRDefault="00B86939" w:rsidP="00B86939">
      <w:pPr>
        <w:pStyle w:val="ListParagraph"/>
        <w:autoSpaceDE w:val="0"/>
        <w:autoSpaceDN w:val="0"/>
        <w:adjustRightInd w:val="0"/>
        <w:spacing w:after="0" w:line="240" w:lineRule="auto"/>
        <w:rPr>
          <w:rFonts w:ascii="ArialMT" w:hAnsi="ArialMT" w:cs="ArialMT"/>
          <w:color w:val="000000"/>
        </w:rPr>
      </w:pPr>
    </w:p>
    <w:p w:rsidR="008D51F9" w:rsidRPr="00B86939" w:rsidRDefault="008D51F9" w:rsidP="00B86939">
      <w:pPr>
        <w:pStyle w:val="ListParagraph"/>
        <w:numPr>
          <w:ilvl w:val="0"/>
          <w:numId w:val="3"/>
        </w:numPr>
        <w:autoSpaceDE w:val="0"/>
        <w:autoSpaceDN w:val="0"/>
        <w:adjustRightInd w:val="0"/>
        <w:spacing w:after="0" w:line="240" w:lineRule="auto"/>
        <w:rPr>
          <w:rFonts w:ascii="ArialMT" w:hAnsi="ArialMT" w:cs="ArialMT"/>
          <w:color w:val="000000"/>
        </w:rPr>
      </w:pPr>
      <w:r w:rsidRPr="00B86939">
        <w:rPr>
          <w:rFonts w:ascii="ArialMT" w:hAnsi="ArialMT" w:cs="ArialMT"/>
          <w:color w:val="000000"/>
        </w:rPr>
        <w:t>To monitor and evaluate progress of the department against agreed criteria devised by the School and University.</w:t>
      </w:r>
    </w:p>
    <w:p w:rsidR="00BD74AE" w:rsidRDefault="00BD74AE" w:rsidP="008D51F9">
      <w:pPr>
        <w:autoSpaceDE w:val="0"/>
        <w:autoSpaceDN w:val="0"/>
        <w:adjustRightInd w:val="0"/>
        <w:spacing w:after="0" w:line="240" w:lineRule="auto"/>
        <w:rPr>
          <w:rFonts w:ascii="ArialMT" w:hAnsi="ArialMT" w:cs="ArialMT"/>
          <w:color w:val="000000"/>
        </w:rPr>
      </w:pPr>
    </w:p>
    <w:p w:rsidR="00B86939" w:rsidRDefault="00B86939" w:rsidP="008D51F9">
      <w:pPr>
        <w:autoSpaceDE w:val="0"/>
        <w:autoSpaceDN w:val="0"/>
        <w:adjustRightInd w:val="0"/>
        <w:spacing w:after="0" w:line="240" w:lineRule="auto"/>
        <w:rPr>
          <w:rFonts w:ascii="ArialMT" w:hAnsi="ArialMT" w:cs="ArialMT"/>
          <w:color w:val="000000"/>
        </w:rPr>
      </w:pPr>
    </w:p>
    <w:p w:rsidR="008D51F9" w:rsidRPr="00B86939" w:rsidRDefault="008D51F9" w:rsidP="00B86939">
      <w:pPr>
        <w:pStyle w:val="ListParagraph"/>
        <w:numPr>
          <w:ilvl w:val="0"/>
          <w:numId w:val="3"/>
        </w:numPr>
        <w:autoSpaceDE w:val="0"/>
        <w:autoSpaceDN w:val="0"/>
        <w:adjustRightInd w:val="0"/>
        <w:spacing w:after="0" w:line="240" w:lineRule="auto"/>
        <w:rPr>
          <w:rFonts w:ascii="ArialMT" w:hAnsi="ArialMT" w:cs="ArialMT"/>
          <w:color w:val="000000"/>
        </w:rPr>
      </w:pPr>
      <w:r w:rsidRPr="00B86939">
        <w:rPr>
          <w:rFonts w:ascii="ArialMT" w:hAnsi="ArialMT" w:cs="ArialMT"/>
          <w:color w:val="000000"/>
        </w:rPr>
        <w:t>To undertake any other related duties as reasonably requested by the Dean of School.</w:t>
      </w:r>
    </w:p>
    <w:p w:rsidR="00B86939" w:rsidRPr="00B86939" w:rsidRDefault="00B86939" w:rsidP="00B86939">
      <w:pPr>
        <w:pStyle w:val="ListParagraph"/>
        <w:autoSpaceDE w:val="0"/>
        <w:autoSpaceDN w:val="0"/>
        <w:adjustRightInd w:val="0"/>
        <w:spacing w:after="0" w:line="240" w:lineRule="auto"/>
        <w:rPr>
          <w:rFonts w:ascii="ArialMT" w:hAnsi="ArialMT" w:cs="ArialMT"/>
          <w:color w:val="000000"/>
        </w:rPr>
      </w:pPr>
    </w:p>
    <w:p w:rsidR="008D51F9" w:rsidRDefault="008D51F9" w:rsidP="008D51F9">
      <w:pPr>
        <w:autoSpaceDE w:val="0"/>
        <w:autoSpaceDN w:val="0"/>
        <w:adjustRightInd w:val="0"/>
        <w:spacing w:after="0" w:line="240" w:lineRule="auto"/>
        <w:rPr>
          <w:rFonts w:ascii="Arial-BoldMT" w:hAnsi="Arial-BoldMT" w:cs="Arial-BoldMT"/>
          <w:b/>
          <w:bCs/>
          <w:color w:val="060606"/>
        </w:rPr>
      </w:pPr>
    </w:p>
    <w:p w:rsidR="008D51F9" w:rsidRDefault="008D51F9" w:rsidP="008D51F9">
      <w:pPr>
        <w:autoSpaceDE w:val="0"/>
        <w:autoSpaceDN w:val="0"/>
        <w:adjustRightInd w:val="0"/>
        <w:spacing w:after="0" w:line="240" w:lineRule="auto"/>
        <w:rPr>
          <w:rFonts w:ascii="Arial-BoldMT" w:hAnsi="Arial-BoldMT" w:cs="Arial-BoldMT"/>
          <w:b/>
          <w:bCs/>
          <w:color w:val="060606"/>
        </w:rPr>
      </w:pPr>
      <w:r>
        <w:rPr>
          <w:rFonts w:ascii="Arial-BoldMT" w:hAnsi="Arial-BoldMT" w:cs="Arial-BoldMT"/>
          <w:b/>
          <w:bCs/>
          <w:color w:val="060606"/>
        </w:rPr>
        <w:t>Organisational Responsibility</w:t>
      </w:r>
    </w:p>
    <w:p w:rsidR="00B86939" w:rsidRDefault="00B86939" w:rsidP="008D51F9">
      <w:pPr>
        <w:autoSpaceDE w:val="0"/>
        <w:autoSpaceDN w:val="0"/>
        <w:adjustRightInd w:val="0"/>
        <w:spacing w:after="0" w:line="240" w:lineRule="auto"/>
        <w:rPr>
          <w:rFonts w:ascii="Arial-BoldMT" w:hAnsi="Arial-BoldMT" w:cs="Arial-BoldMT"/>
          <w:b/>
          <w:bCs/>
          <w:color w:val="060606"/>
        </w:rPr>
      </w:pPr>
    </w:p>
    <w:p w:rsidR="008D51F9" w:rsidRDefault="008D51F9" w:rsidP="008D51F9">
      <w:pPr>
        <w:autoSpaceDE w:val="0"/>
        <w:autoSpaceDN w:val="0"/>
        <w:adjustRightInd w:val="0"/>
        <w:spacing w:after="0" w:line="240" w:lineRule="auto"/>
        <w:rPr>
          <w:rFonts w:ascii="ArialMT" w:hAnsi="ArialMT" w:cs="ArialMT"/>
          <w:color w:val="060606"/>
        </w:rPr>
      </w:pPr>
      <w:r>
        <w:rPr>
          <w:rFonts w:ascii="ArialMT" w:hAnsi="ArialMT" w:cs="ArialMT"/>
          <w:color w:val="060606"/>
        </w:rPr>
        <w:t>Reports to: Dean of School</w:t>
      </w:r>
    </w:p>
    <w:p w:rsidR="00B86939" w:rsidRDefault="00B86939" w:rsidP="008D51F9">
      <w:pPr>
        <w:autoSpaceDE w:val="0"/>
        <w:autoSpaceDN w:val="0"/>
        <w:adjustRightInd w:val="0"/>
        <w:spacing w:after="0" w:line="240" w:lineRule="auto"/>
        <w:rPr>
          <w:rFonts w:ascii="ArialMT" w:hAnsi="ArialMT" w:cs="ArialMT"/>
          <w:color w:val="060606"/>
        </w:rPr>
      </w:pPr>
    </w:p>
    <w:p w:rsidR="000C7B92" w:rsidRDefault="008D51F9" w:rsidP="008D51F9">
      <w:pPr>
        <w:rPr>
          <w:rFonts w:ascii="ArialMT" w:hAnsi="ArialMT" w:cs="ArialMT"/>
          <w:color w:val="060606"/>
        </w:rPr>
      </w:pPr>
      <w:r>
        <w:rPr>
          <w:rFonts w:ascii="ArialMT" w:hAnsi="ArialMT" w:cs="ArialMT"/>
          <w:color w:val="060606"/>
        </w:rPr>
        <w:t>Responsible for: Academic and Research Staff as assigned by the Dean of School</w:t>
      </w:r>
    </w:p>
    <w:p w:rsidR="004E10F2" w:rsidRDefault="004E10F2" w:rsidP="008D51F9">
      <w:pPr>
        <w:rPr>
          <w:rFonts w:ascii="ArialMT" w:hAnsi="ArialMT" w:cs="ArialMT"/>
          <w:color w:val="060606"/>
        </w:rPr>
      </w:pPr>
    </w:p>
    <w:p w:rsidR="004E10F2" w:rsidRDefault="004E10F2" w:rsidP="00EB3195">
      <w:pPr>
        <w:pStyle w:val="NormalWeb"/>
        <w:jc w:val="center"/>
        <w:rPr>
          <w:rFonts w:ascii="Times New Roman" w:hAnsi="Times New Roman" w:cs="Times New Roman"/>
        </w:rPr>
      </w:pPr>
      <w:r>
        <w:rPr>
          <w:rFonts w:ascii="Arial" w:hAnsi="Arial" w:cs="Arial"/>
          <w:b/>
          <w:bCs/>
        </w:rPr>
        <w:t>PERSON SPECIFICATION</w:t>
      </w:r>
    </w:p>
    <w:p w:rsidR="00F63D5A" w:rsidRDefault="004E10F2" w:rsidP="004E10F2">
      <w:pPr>
        <w:pStyle w:val="NormalWeb"/>
        <w:spacing w:before="0" w:beforeAutospacing="0" w:after="0" w:afterAutospacing="0"/>
        <w:rPr>
          <w:rFonts w:ascii="Arial" w:hAnsi="Arial" w:cs="Arial"/>
          <w:bCs/>
        </w:rPr>
      </w:pPr>
      <w:r>
        <w:rPr>
          <w:rFonts w:ascii="Arial" w:hAnsi="Arial" w:cs="Arial"/>
          <w:b/>
          <w:bCs/>
        </w:rPr>
        <w:t>Job Title:</w:t>
      </w:r>
      <w:r>
        <w:rPr>
          <w:rFonts w:ascii="Arial" w:hAnsi="Arial" w:cs="Arial"/>
          <w:b/>
          <w:bCs/>
        </w:rPr>
        <w:tab/>
      </w:r>
      <w:r w:rsidR="00F63D5A">
        <w:rPr>
          <w:rFonts w:ascii="Arial" w:hAnsi="Arial" w:cs="Arial"/>
          <w:bCs/>
        </w:rPr>
        <w:t>Head of Department</w:t>
      </w:r>
    </w:p>
    <w:p w:rsidR="004E10F2" w:rsidRDefault="004E10F2" w:rsidP="004E10F2">
      <w:pPr>
        <w:pStyle w:val="NormalWeb"/>
        <w:spacing w:before="0" w:beforeAutospacing="0" w:after="0" w:afterAutospacing="0"/>
        <w:rPr>
          <w:rFonts w:ascii="Arial" w:hAnsi="Arial" w:cs="Arial"/>
        </w:rPr>
      </w:pPr>
      <w:r>
        <w:rPr>
          <w:rFonts w:ascii="Arial" w:hAnsi="Arial" w:cs="Arial"/>
          <w:b/>
          <w:bCs/>
        </w:rPr>
        <w:t>Grade:</w:t>
      </w:r>
      <w:r>
        <w:rPr>
          <w:rFonts w:ascii="Arial" w:hAnsi="Arial" w:cs="Arial"/>
        </w:rPr>
        <w:tab/>
        <w:t>Professor</w:t>
      </w:r>
      <w:r w:rsidR="00F63D5A">
        <w:rPr>
          <w:rFonts w:ascii="Arial" w:hAnsi="Arial" w:cs="Arial"/>
        </w:rPr>
        <w:t xml:space="preserve"> </w:t>
      </w:r>
    </w:p>
    <w:p w:rsidR="004E10F2" w:rsidRDefault="004E10F2" w:rsidP="004E10F2">
      <w:pPr>
        <w:pStyle w:val="NormalWeb"/>
        <w:spacing w:before="0" w:beforeAutospacing="0" w:after="0" w:afterAutospacing="0"/>
        <w:rPr>
          <w:rFonts w:ascii="Arial" w:hAnsi="Arial" w:cs="Arial"/>
        </w:rPr>
      </w:pPr>
      <w:r>
        <w:rPr>
          <w:rFonts w:ascii="Arial" w:hAnsi="Arial" w:cs="Arial"/>
          <w:b/>
          <w:bCs/>
        </w:rPr>
        <w:t>School:</w:t>
      </w:r>
      <w:r>
        <w:rPr>
          <w:rFonts w:ascii="Arial" w:hAnsi="Arial" w:cs="Arial"/>
        </w:rPr>
        <w:tab/>
      </w:r>
    </w:p>
    <w:p w:rsidR="00F63D5A" w:rsidRDefault="00F63D5A" w:rsidP="004E10F2">
      <w:pPr>
        <w:pStyle w:val="NormalWeb"/>
        <w:spacing w:before="0" w:beforeAutospacing="0" w:after="0" w:afterAutospacing="0"/>
        <w:rPr>
          <w:rFonts w:ascii="Arial" w:hAnsi="Arial" w:cs="Arial"/>
        </w:rPr>
      </w:pPr>
    </w:p>
    <w:tbl>
      <w:tblPr>
        <w:tblW w:w="9317" w:type="dxa"/>
        <w:tblCellSpacing w:w="7" w:type="dxa"/>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1546"/>
        <w:gridCol w:w="3503"/>
        <w:gridCol w:w="2498"/>
        <w:gridCol w:w="1770"/>
      </w:tblGrid>
      <w:tr w:rsidR="00CD1092" w:rsidTr="004E10F2">
        <w:trPr>
          <w:tblCellSpacing w:w="7" w:type="dxa"/>
        </w:trPr>
        <w:tc>
          <w:tcPr>
            <w:tcW w:w="775" w:type="pct"/>
            <w:tcBorders>
              <w:top w:val="outset" w:sz="6" w:space="0" w:color="auto"/>
              <w:left w:val="outset" w:sz="6" w:space="0" w:color="auto"/>
              <w:bottom w:val="outset" w:sz="6" w:space="0" w:color="auto"/>
              <w:right w:val="outset" w:sz="6" w:space="0" w:color="auto"/>
            </w:tcBorders>
            <w:hideMark/>
          </w:tcPr>
          <w:p w:rsidR="004E10F2" w:rsidRDefault="004E10F2">
            <w:pPr>
              <w:rPr>
                <w:rFonts w:ascii="Arial" w:eastAsia="Arial Unicode MS" w:hAnsi="Arial" w:cs="Arial"/>
                <w:color w:val="000000"/>
              </w:rPr>
            </w:pPr>
            <w:r>
              <w:rPr>
                <w:rFonts w:ascii="Arial" w:hAnsi="Arial" w:cs="Arial"/>
              </w:rPr>
              <w:t> </w:t>
            </w:r>
          </w:p>
        </w:tc>
        <w:tc>
          <w:tcPr>
            <w:tcW w:w="1887" w:type="pct"/>
            <w:tcBorders>
              <w:top w:val="outset" w:sz="6" w:space="0" w:color="auto"/>
              <w:left w:val="outset" w:sz="6" w:space="0" w:color="auto"/>
              <w:bottom w:val="outset" w:sz="6" w:space="0" w:color="auto"/>
              <w:right w:val="outset" w:sz="6" w:space="0" w:color="auto"/>
            </w:tcBorders>
            <w:hideMark/>
          </w:tcPr>
          <w:p w:rsidR="004E10F2" w:rsidRDefault="004E10F2">
            <w:pPr>
              <w:rPr>
                <w:rFonts w:ascii="Arial" w:eastAsia="Arial Unicode MS" w:hAnsi="Arial" w:cs="Arial"/>
                <w:color w:val="000000"/>
              </w:rPr>
            </w:pPr>
            <w:r>
              <w:rPr>
                <w:rFonts w:ascii="Arial" w:hAnsi="Arial" w:cs="Arial"/>
                <w:b/>
                <w:bCs/>
              </w:rPr>
              <w:t>Essential</w:t>
            </w:r>
          </w:p>
        </w:tc>
        <w:tc>
          <w:tcPr>
            <w:tcW w:w="1347" w:type="pct"/>
            <w:tcBorders>
              <w:top w:val="outset" w:sz="6" w:space="0" w:color="auto"/>
              <w:left w:val="outset" w:sz="6" w:space="0" w:color="auto"/>
              <w:bottom w:val="outset" w:sz="6" w:space="0" w:color="auto"/>
              <w:right w:val="outset" w:sz="6" w:space="0" w:color="auto"/>
            </w:tcBorders>
            <w:hideMark/>
          </w:tcPr>
          <w:p w:rsidR="004E10F2" w:rsidRDefault="004E10F2">
            <w:pPr>
              <w:rPr>
                <w:rFonts w:ascii="Arial" w:eastAsia="Arial Unicode MS" w:hAnsi="Arial" w:cs="Arial"/>
                <w:color w:val="000000"/>
              </w:rPr>
            </w:pPr>
            <w:r>
              <w:rPr>
                <w:rFonts w:ascii="Arial" w:hAnsi="Arial" w:cs="Arial"/>
                <w:b/>
                <w:bCs/>
              </w:rPr>
              <w:t>Desirable</w:t>
            </w:r>
          </w:p>
        </w:tc>
        <w:tc>
          <w:tcPr>
            <w:tcW w:w="953" w:type="pct"/>
            <w:tcBorders>
              <w:top w:val="outset" w:sz="6" w:space="0" w:color="auto"/>
              <w:left w:val="outset" w:sz="6" w:space="0" w:color="auto"/>
              <w:bottom w:val="outset" w:sz="6" w:space="0" w:color="auto"/>
              <w:right w:val="outset" w:sz="6" w:space="0" w:color="auto"/>
            </w:tcBorders>
            <w:hideMark/>
          </w:tcPr>
          <w:p w:rsidR="004E10F2" w:rsidRDefault="004E10F2">
            <w:pPr>
              <w:rPr>
                <w:rFonts w:ascii="Arial" w:hAnsi="Arial" w:cs="Arial"/>
                <w:b/>
                <w:bCs/>
              </w:rPr>
            </w:pPr>
            <w:r>
              <w:rPr>
                <w:rFonts w:ascii="Arial" w:hAnsi="Arial" w:cs="Arial"/>
                <w:b/>
                <w:bCs/>
              </w:rPr>
              <w:t>Stages in assessment</w:t>
            </w:r>
          </w:p>
        </w:tc>
      </w:tr>
      <w:tr w:rsidR="00CD1092" w:rsidTr="004E10F2">
        <w:trPr>
          <w:tblCellSpacing w:w="7" w:type="dxa"/>
        </w:trPr>
        <w:tc>
          <w:tcPr>
            <w:tcW w:w="775" w:type="pct"/>
            <w:tcBorders>
              <w:top w:val="outset" w:sz="6" w:space="0" w:color="auto"/>
              <w:left w:val="outset" w:sz="6" w:space="0" w:color="auto"/>
              <w:bottom w:val="outset" w:sz="6" w:space="0" w:color="auto"/>
              <w:right w:val="outset" w:sz="6" w:space="0" w:color="auto"/>
            </w:tcBorders>
          </w:tcPr>
          <w:p w:rsidR="004E10F2" w:rsidRDefault="00CD1092">
            <w:pPr>
              <w:rPr>
                <w:rFonts w:ascii="Arial" w:hAnsi="Arial" w:cs="Arial"/>
              </w:rPr>
            </w:pPr>
            <w:r>
              <w:rPr>
                <w:rFonts w:ascii="Arial" w:hAnsi="Arial" w:cs="Arial"/>
              </w:rPr>
              <w:t xml:space="preserve">Leadership/ Management </w:t>
            </w:r>
            <w:r w:rsidR="004E10F2">
              <w:rPr>
                <w:rFonts w:ascii="Arial" w:hAnsi="Arial" w:cs="Arial"/>
              </w:rPr>
              <w:t>Experience</w:t>
            </w:r>
          </w:p>
          <w:p w:rsidR="004E10F2" w:rsidRDefault="004E10F2">
            <w:pPr>
              <w:rPr>
                <w:rFonts w:ascii="Arial" w:hAnsi="Arial" w:cs="Arial"/>
              </w:rPr>
            </w:pPr>
          </w:p>
          <w:p w:rsidR="004E10F2" w:rsidRDefault="004E10F2">
            <w:pPr>
              <w:rPr>
                <w:rFonts w:ascii="Arial" w:hAnsi="Arial" w:cs="Arial"/>
              </w:rPr>
            </w:pPr>
          </w:p>
          <w:p w:rsidR="004E10F2" w:rsidRDefault="004E10F2">
            <w:pPr>
              <w:rPr>
                <w:rFonts w:ascii="Arial" w:hAnsi="Arial" w:cs="Arial"/>
              </w:rPr>
            </w:pPr>
          </w:p>
          <w:p w:rsidR="004E10F2" w:rsidRDefault="004E10F2">
            <w:pPr>
              <w:rPr>
                <w:rFonts w:ascii="Arial" w:hAnsi="Arial" w:cs="Arial"/>
              </w:rPr>
            </w:pPr>
          </w:p>
          <w:p w:rsidR="004E10F2" w:rsidRDefault="004E10F2">
            <w:pPr>
              <w:rPr>
                <w:rFonts w:ascii="Arial" w:hAnsi="Arial" w:cs="Arial"/>
              </w:rPr>
            </w:pPr>
          </w:p>
          <w:p w:rsidR="004E10F2" w:rsidRDefault="004E10F2">
            <w:pPr>
              <w:rPr>
                <w:rFonts w:ascii="Arial" w:hAnsi="Arial" w:cs="Arial"/>
              </w:rPr>
            </w:pPr>
          </w:p>
          <w:p w:rsidR="004E10F2" w:rsidRDefault="004E10F2">
            <w:pPr>
              <w:rPr>
                <w:rFonts w:ascii="Arial" w:hAnsi="Arial" w:cs="Arial"/>
              </w:rPr>
            </w:pPr>
          </w:p>
          <w:p w:rsidR="004E10F2" w:rsidRDefault="004E10F2">
            <w:pPr>
              <w:rPr>
                <w:rFonts w:ascii="Arial" w:hAnsi="Arial" w:cs="Arial"/>
              </w:rPr>
            </w:pPr>
          </w:p>
          <w:p w:rsidR="004E10F2" w:rsidRDefault="004E10F2">
            <w:pPr>
              <w:rPr>
                <w:rFonts w:ascii="Arial" w:hAnsi="Arial" w:cs="Arial"/>
              </w:rPr>
            </w:pPr>
          </w:p>
          <w:p w:rsidR="004E10F2" w:rsidRDefault="004E10F2">
            <w:pPr>
              <w:rPr>
                <w:rFonts w:ascii="Arial" w:hAnsi="Arial" w:cs="Arial"/>
              </w:rPr>
            </w:pPr>
          </w:p>
          <w:p w:rsidR="004E10F2" w:rsidRDefault="004E10F2">
            <w:pPr>
              <w:rPr>
                <w:rFonts w:ascii="Arial" w:hAnsi="Arial" w:cs="Arial"/>
              </w:rPr>
            </w:pPr>
          </w:p>
          <w:p w:rsidR="00CD1092" w:rsidRDefault="00CD1092">
            <w:pPr>
              <w:rPr>
                <w:rFonts w:ascii="Arial" w:hAnsi="Arial" w:cs="Arial"/>
              </w:rPr>
            </w:pPr>
          </w:p>
          <w:p w:rsidR="00CD1092" w:rsidRDefault="00CD1092">
            <w:pPr>
              <w:rPr>
                <w:rFonts w:ascii="Arial" w:hAnsi="Arial" w:cs="Arial"/>
              </w:rPr>
            </w:pPr>
          </w:p>
          <w:p w:rsidR="00CD1092" w:rsidRDefault="00CD1092">
            <w:pPr>
              <w:rPr>
                <w:rFonts w:ascii="Arial" w:hAnsi="Arial" w:cs="Arial"/>
              </w:rPr>
            </w:pPr>
          </w:p>
          <w:p w:rsidR="00CD1092" w:rsidRDefault="00CD1092">
            <w:pPr>
              <w:rPr>
                <w:rFonts w:ascii="Arial" w:hAnsi="Arial" w:cs="Arial"/>
              </w:rPr>
            </w:pPr>
          </w:p>
          <w:p w:rsidR="0084573A" w:rsidRDefault="0084573A">
            <w:pPr>
              <w:rPr>
                <w:rFonts w:ascii="Arial" w:hAnsi="Arial" w:cs="Arial"/>
              </w:rPr>
            </w:pPr>
          </w:p>
          <w:p w:rsidR="00AA786F" w:rsidRDefault="00AA786F" w:rsidP="00AA786F">
            <w:pPr>
              <w:rPr>
                <w:rFonts w:ascii="Arial" w:hAnsi="Arial" w:cs="Arial"/>
              </w:rPr>
            </w:pPr>
            <w:r>
              <w:rPr>
                <w:rFonts w:ascii="Arial" w:hAnsi="Arial" w:cs="Arial"/>
              </w:rPr>
              <w:t>Research Experience</w:t>
            </w:r>
          </w:p>
          <w:p w:rsidR="00AA786F" w:rsidRDefault="00AA786F">
            <w:pPr>
              <w:rPr>
                <w:rFonts w:ascii="Arial" w:hAnsi="Arial" w:cs="Arial"/>
              </w:rPr>
            </w:pPr>
          </w:p>
          <w:p w:rsidR="004E10F2" w:rsidRDefault="004E10F2">
            <w:pPr>
              <w:rPr>
                <w:rFonts w:ascii="Arial" w:hAnsi="Arial" w:cs="Arial"/>
              </w:rPr>
            </w:pPr>
          </w:p>
          <w:p w:rsidR="004E10F2" w:rsidRDefault="004E10F2">
            <w:pPr>
              <w:rPr>
                <w:rFonts w:ascii="Arial" w:hAnsi="Arial" w:cs="Arial"/>
              </w:rPr>
            </w:pPr>
          </w:p>
          <w:p w:rsidR="004E10F2" w:rsidRDefault="004E10F2">
            <w:pPr>
              <w:rPr>
                <w:rFonts w:ascii="Arial" w:hAnsi="Arial" w:cs="Arial"/>
              </w:rPr>
            </w:pPr>
          </w:p>
          <w:p w:rsidR="004E10F2" w:rsidRDefault="004E10F2">
            <w:pPr>
              <w:rPr>
                <w:rFonts w:ascii="Arial" w:hAnsi="Arial" w:cs="Arial"/>
              </w:rPr>
            </w:pPr>
          </w:p>
          <w:p w:rsidR="004E10F2" w:rsidRDefault="004E10F2">
            <w:pPr>
              <w:rPr>
                <w:rFonts w:ascii="Arial" w:hAnsi="Arial" w:cs="Arial"/>
              </w:rPr>
            </w:pPr>
          </w:p>
          <w:p w:rsidR="004E10F2" w:rsidRDefault="004E10F2">
            <w:pPr>
              <w:rPr>
                <w:rFonts w:ascii="Arial" w:hAnsi="Arial" w:cs="Arial"/>
              </w:rPr>
            </w:pPr>
          </w:p>
          <w:p w:rsidR="004E10F2" w:rsidRDefault="004E10F2">
            <w:pPr>
              <w:rPr>
                <w:rFonts w:ascii="Arial" w:hAnsi="Arial" w:cs="Arial"/>
              </w:rPr>
            </w:pPr>
          </w:p>
          <w:p w:rsidR="004E10F2" w:rsidRDefault="004E10F2">
            <w:pPr>
              <w:rPr>
                <w:rFonts w:ascii="Arial" w:hAnsi="Arial" w:cs="Arial"/>
              </w:rPr>
            </w:pPr>
          </w:p>
          <w:p w:rsidR="003222A7" w:rsidRDefault="003222A7">
            <w:pPr>
              <w:rPr>
                <w:rFonts w:ascii="Arial" w:hAnsi="Arial" w:cs="Arial"/>
              </w:rPr>
            </w:pPr>
          </w:p>
          <w:p w:rsidR="004E10F2" w:rsidRDefault="004E10F2">
            <w:pPr>
              <w:rPr>
                <w:rFonts w:ascii="Arial" w:hAnsi="Arial" w:cs="Arial"/>
              </w:rPr>
            </w:pPr>
          </w:p>
          <w:p w:rsidR="00CD1092" w:rsidRDefault="00CD1092">
            <w:pPr>
              <w:rPr>
                <w:rFonts w:ascii="Arial" w:hAnsi="Arial" w:cs="Arial"/>
              </w:rPr>
            </w:pPr>
          </w:p>
          <w:p w:rsidR="004E10F2" w:rsidRDefault="004E10F2">
            <w:pPr>
              <w:rPr>
                <w:rFonts w:ascii="Arial" w:hAnsi="Arial" w:cs="Arial"/>
              </w:rPr>
            </w:pPr>
            <w:r>
              <w:rPr>
                <w:rFonts w:ascii="Arial" w:hAnsi="Arial" w:cs="Arial"/>
              </w:rPr>
              <w:t>Teaching Experience</w:t>
            </w:r>
          </w:p>
          <w:p w:rsidR="004E10F2" w:rsidRDefault="004E10F2">
            <w:pPr>
              <w:rPr>
                <w:rFonts w:ascii="Arial" w:hAnsi="Arial" w:cs="Arial"/>
              </w:rPr>
            </w:pPr>
          </w:p>
          <w:p w:rsidR="004E10F2" w:rsidRDefault="004E10F2">
            <w:pPr>
              <w:rPr>
                <w:rFonts w:ascii="Arial" w:hAnsi="Arial" w:cs="Arial"/>
              </w:rPr>
            </w:pPr>
          </w:p>
          <w:p w:rsidR="004E10F2" w:rsidRDefault="004E10F2">
            <w:pPr>
              <w:rPr>
                <w:rFonts w:ascii="Arial" w:eastAsia="Arial Unicode MS" w:hAnsi="Arial" w:cs="Arial"/>
                <w:color w:val="000000"/>
              </w:rPr>
            </w:pPr>
          </w:p>
        </w:tc>
        <w:tc>
          <w:tcPr>
            <w:tcW w:w="1887" w:type="pct"/>
            <w:tcBorders>
              <w:top w:val="outset" w:sz="6" w:space="0" w:color="auto"/>
              <w:left w:val="outset" w:sz="6" w:space="0" w:color="auto"/>
              <w:bottom w:val="outset" w:sz="6" w:space="0" w:color="auto"/>
              <w:right w:val="outset" w:sz="6" w:space="0" w:color="auto"/>
            </w:tcBorders>
          </w:tcPr>
          <w:p w:rsidR="00CD1092" w:rsidRDefault="00DA04A6">
            <w:pPr>
              <w:rPr>
                <w:rFonts w:ascii="Arial" w:hAnsi="Arial" w:cs="Arial"/>
              </w:rPr>
            </w:pPr>
            <w:r>
              <w:rPr>
                <w:rFonts w:ascii="Arial" w:hAnsi="Arial" w:cs="Arial"/>
              </w:rPr>
              <w:lastRenderedPageBreak/>
              <w:t>E</w:t>
            </w:r>
            <w:r w:rsidR="00CD1092">
              <w:rPr>
                <w:rFonts w:ascii="Arial" w:hAnsi="Arial" w:cs="Arial"/>
              </w:rPr>
              <w:t>xperience of managing staff in an academic setting</w:t>
            </w:r>
          </w:p>
          <w:p w:rsidR="00CD1092" w:rsidRDefault="00CD1092">
            <w:pPr>
              <w:rPr>
                <w:rFonts w:ascii="Arial" w:hAnsi="Arial" w:cs="Arial"/>
              </w:rPr>
            </w:pPr>
          </w:p>
          <w:p w:rsidR="004E10F2" w:rsidRDefault="003222A7">
            <w:pPr>
              <w:rPr>
                <w:rFonts w:ascii="Arial" w:hAnsi="Arial" w:cs="Arial"/>
              </w:rPr>
            </w:pPr>
            <w:r>
              <w:rPr>
                <w:rFonts w:ascii="Arial" w:hAnsi="Arial" w:cs="Arial"/>
              </w:rPr>
              <w:t>E</w:t>
            </w:r>
            <w:r w:rsidR="004E10F2">
              <w:rPr>
                <w:rFonts w:ascii="Arial" w:hAnsi="Arial" w:cs="Arial"/>
              </w:rPr>
              <w:t xml:space="preserve">xperience </w:t>
            </w:r>
            <w:r>
              <w:rPr>
                <w:rFonts w:ascii="Arial" w:hAnsi="Arial" w:cs="Arial"/>
              </w:rPr>
              <w:t xml:space="preserve">of </w:t>
            </w:r>
            <w:r w:rsidR="004E10F2">
              <w:rPr>
                <w:rFonts w:ascii="Arial" w:hAnsi="Arial" w:cs="Arial"/>
              </w:rPr>
              <w:t>representing and publicising his/her organisation effectively in national and international contexts</w:t>
            </w:r>
          </w:p>
          <w:p w:rsidR="004E10F2" w:rsidRDefault="004E10F2">
            <w:pPr>
              <w:rPr>
                <w:rFonts w:ascii="Arial" w:hAnsi="Arial" w:cs="Arial"/>
              </w:rPr>
            </w:pPr>
          </w:p>
          <w:p w:rsidR="004B379A" w:rsidRDefault="004B379A">
            <w:pPr>
              <w:rPr>
                <w:rFonts w:ascii="Arial" w:hAnsi="Arial" w:cs="Arial"/>
              </w:rPr>
            </w:pPr>
          </w:p>
          <w:p w:rsidR="004E10F2" w:rsidRDefault="004E10F2">
            <w:pPr>
              <w:rPr>
                <w:rFonts w:ascii="Arial" w:hAnsi="Arial" w:cs="Arial"/>
              </w:rPr>
            </w:pPr>
            <w:r>
              <w:rPr>
                <w:rFonts w:ascii="Arial" w:hAnsi="Arial" w:cs="Arial"/>
              </w:rPr>
              <w:t>Experience leading international research and/or teaching collaborations</w:t>
            </w:r>
          </w:p>
          <w:p w:rsidR="004E10F2" w:rsidRDefault="004E10F2">
            <w:pPr>
              <w:rPr>
                <w:rFonts w:ascii="Arial" w:hAnsi="Arial" w:cs="Arial"/>
              </w:rPr>
            </w:pPr>
          </w:p>
          <w:p w:rsidR="00CD1092" w:rsidRDefault="00CD1092">
            <w:pPr>
              <w:rPr>
                <w:rFonts w:ascii="Arial" w:hAnsi="Arial" w:cs="Arial"/>
              </w:rPr>
            </w:pPr>
          </w:p>
          <w:p w:rsidR="0084573A" w:rsidRDefault="0084573A">
            <w:pPr>
              <w:rPr>
                <w:rFonts w:ascii="Arial" w:hAnsi="Arial" w:cs="Arial"/>
              </w:rPr>
            </w:pPr>
          </w:p>
          <w:p w:rsidR="004B379A" w:rsidRDefault="004B379A">
            <w:pPr>
              <w:rPr>
                <w:rFonts w:ascii="Arial" w:hAnsi="Arial" w:cs="Arial"/>
              </w:rPr>
            </w:pPr>
          </w:p>
          <w:p w:rsidR="004B379A" w:rsidRDefault="004B379A">
            <w:pPr>
              <w:rPr>
                <w:rFonts w:ascii="Arial" w:hAnsi="Arial" w:cs="Arial"/>
              </w:rPr>
            </w:pPr>
          </w:p>
          <w:p w:rsidR="004B379A" w:rsidRDefault="004B379A">
            <w:pPr>
              <w:rPr>
                <w:rFonts w:ascii="Arial" w:hAnsi="Arial" w:cs="Arial"/>
              </w:rPr>
            </w:pPr>
          </w:p>
          <w:p w:rsidR="004B379A" w:rsidRDefault="004B379A">
            <w:pPr>
              <w:rPr>
                <w:rFonts w:ascii="Arial" w:hAnsi="Arial" w:cs="Arial"/>
              </w:rPr>
            </w:pPr>
          </w:p>
          <w:p w:rsidR="004B379A" w:rsidRDefault="004B379A">
            <w:pPr>
              <w:rPr>
                <w:rFonts w:ascii="Arial" w:hAnsi="Arial" w:cs="Arial"/>
              </w:rPr>
            </w:pPr>
          </w:p>
          <w:p w:rsidR="004B379A" w:rsidRDefault="004B379A">
            <w:pPr>
              <w:rPr>
                <w:rFonts w:ascii="Arial" w:hAnsi="Arial" w:cs="Arial"/>
              </w:rPr>
            </w:pPr>
          </w:p>
          <w:p w:rsidR="004E10F2" w:rsidRDefault="004E10F2">
            <w:pPr>
              <w:rPr>
                <w:rFonts w:ascii="Arial" w:hAnsi="Arial" w:cs="Arial"/>
              </w:rPr>
            </w:pPr>
            <w:r>
              <w:rPr>
                <w:rFonts w:ascii="Arial" w:hAnsi="Arial" w:cs="Arial"/>
              </w:rPr>
              <w:t xml:space="preserve">Research of international standing in his or her field </w:t>
            </w:r>
          </w:p>
          <w:p w:rsidR="00AA786F" w:rsidRDefault="00AA786F">
            <w:pPr>
              <w:rPr>
                <w:rFonts w:ascii="Arial" w:hAnsi="Arial" w:cs="Arial"/>
              </w:rPr>
            </w:pPr>
          </w:p>
          <w:p w:rsidR="003222A7" w:rsidRDefault="003222A7">
            <w:pPr>
              <w:rPr>
                <w:rFonts w:ascii="Arial" w:hAnsi="Arial" w:cs="Arial"/>
              </w:rPr>
            </w:pPr>
          </w:p>
          <w:p w:rsidR="004E10F2" w:rsidRDefault="004E10F2">
            <w:pPr>
              <w:rPr>
                <w:rFonts w:ascii="Arial" w:hAnsi="Arial" w:cs="Arial"/>
              </w:rPr>
            </w:pPr>
            <w:r>
              <w:rPr>
                <w:rFonts w:ascii="Arial" w:hAnsi="Arial" w:cs="Arial"/>
              </w:rPr>
              <w:t>Postgraduate supervision</w:t>
            </w:r>
          </w:p>
          <w:p w:rsidR="00AA786F" w:rsidRDefault="00AA786F">
            <w:pPr>
              <w:rPr>
                <w:rFonts w:ascii="Arial" w:hAnsi="Arial" w:cs="Arial"/>
              </w:rPr>
            </w:pPr>
          </w:p>
          <w:p w:rsidR="00AA786F" w:rsidRDefault="00AA786F">
            <w:pPr>
              <w:rPr>
                <w:rFonts w:ascii="Arial" w:hAnsi="Arial" w:cs="Arial"/>
              </w:rPr>
            </w:pPr>
          </w:p>
          <w:p w:rsidR="00770D27" w:rsidRDefault="00770D27">
            <w:pPr>
              <w:rPr>
                <w:rFonts w:ascii="Arial" w:hAnsi="Arial" w:cs="Arial"/>
              </w:rPr>
            </w:pPr>
          </w:p>
          <w:p w:rsidR="00770D27" w:rsidRDefault="00770D27">
            <w:pPr>
              <w:rPr>
                <w:rFonts w:ascii="Arial" w:hAnsi="Arial" w:cs="Arial"/>
              </w:rPr>
            </w:pPr>
          </w:p>
          <w:p w:rsidR="00770D27" w:rsidRDefault="00770D27">
            <w:pPr>
              <w:rPr>
                <w:rFonts w:ascii="Arial" w:hAnsi="Arial" w:cs="Arial"/>
              </w:rPr>
            </w:pPr>
          </w:p>
          <w:p w:rsidR="00770D27" w:rsidRDefault="00770D27">
            <w:pPr>
              <w:rPr>
                <w:rFonts w:ascii="Arial" w:hAnsi="Arial" w:cs="Arial"/>
              </w:rPr>
            </w:pPr>
          </w:p>
          <w:p w:rsidR="00770D27" w:rsidRDefault="00770D27">
            <w:pPr>
              <w:rPr>
                <w:rFonts w:ascii="Arial" w:hAnsi="Arial" w:cs="Arial"/>
              </w:rPr>
            </w:pPr>
          </w:p>
          <w:p w:rsidR="00770D27" w:rsidRDefault="00770D27">
            <w:pPr>
              <w:rPr>
                <w:rFonts w:ascii="Arial" w:hAnsi="Arial" w:cs="Arial"/>
              </w:rPr>
            </w:pPr>
          </w:p>
          <w:p w:rsidR="00770D27" w:rsidRDefault="00770D27">
            <w:pPr>
              <w:rPr>
                <w:rFonts w:ascii="Arial" w:hAnsi="Arial" w:cs="Arial"/>
              </w:rPr>
            </w:pPr>
          </w:p>
          <w:p w:rsidR="004E10F2" w:rsidRDefault="004E10F2">
            <w:pPr>
              <w:rPr>
                <w:rFonts w:ascii="Arial" w:hAnsi="Arial" w:cs="Arial"/>
              </w:rPr>
            </w:pPr>
            <w:r>
              <w:rPr>
                <w:rFonts w:ascii="Arial" w:hAnsi="Arial" w:cs="Arial"/>
              </w:rPr>
              <w:t>High quality teaching at undergraduate and postgraduate levels</w:t>
            </w:r>
          </w:p>
          <w:p w:rsidR="004E10F2" w:rsidRDefault="004E10F2">
            <w:pPr>
              <w:rPr>
                <w:rFonts w:ascii="Arial" w:hAnsi="Arial" w:cs="Arial"/>
              </w:rPr>
            </w:pPr>
          </w:p>
          <w:p w:rsidR="00AA786F" w:rsidRDefault="004E10F2">
            <w:pPr>
              <w:rPr>
                <w:rFonts w:ascii="Arial" w:hAnsi="Arial" w:cs="Arial"/>
              </w:rPr>
            </w:pPr>
            <w:r>
              <w:rPr>
                <w:rFonts w:ascii="Arial" w:hAnsi="Arial" w:cs="Arial"/>
              </w:rPr>
              <w:t>Experience of planning and organising the delivery of quality undergraduate and postgraduate teaching</w:t>
            </w:r>
          </w:p>
          <w:p w:rsidR="00AA786F" w:rsidRDefault="00AA786F">
            <w:pPr>
              <w:rPr>
                <w:rFonts w:ascii="Arial" w:hAnsi="Arial" w:cs="Arial"/>
              </w:rPr>
            </w:pPr>
          </w:p>
          <w:p w:rsidR="004E10F2" w:rsidRDefault="004E10F2">
            <w:pPr>
              <w:rPr>
                <w:rFonts w:ascii="Arial" w:hAnsi="Arial" w:cs="Arial"/>
              </w:rPr>
            </w:pPr>
            <w:r>
              <w:rPr>
                <w:rFonts w:ascii="Arial" w:hAnsi="Arial" w:cs="Arial"/>
              </w:rPr>
              <w:lastRenderedPageBreak/>
              <w:t>Experience of leading programme and curriculum development</w:t>
            </w:r>
          </w:p>
        </w:tc>
        <w:tc>
          <w:tcPr>
            <w:tcW w:w="1347" w:type="pct"/>
            <w:tcBorders>
              <w:top w:val="outset" w:sz="6" w:space="0" w:color="auto"/>
              <w:left w:val="outset" w:sz="6" w:space="0" w:color="auto"/>
              <w:bottom w:val="outset" w:sz="6" w:space="0" w:color="auto"/>
              <w:right w:val="outset" w:sz="6" w:space="0" w:color="auto"/>
            </w:tcBorders>
          </w:tcPr>
          <w:p w:rsidR="003222A7" w:rsidRDefault="003222A7" w:rsidP="003222A7">
            <w:pPr>
              <w:rPr>
                <w:rFonts w:ascii="Arial" w:hAnsi="Arial" w:cs="Arial"/>
              </w:rPr>
            </w:pPr>
            <w:r>
              <w:rPr>
                <w:rFonts w:ascii="Arial" w:hAnsi="Arial" w:cs="Arial"/>
              </w:rPr>
              <w:lastRenderedPageBreak/>
              <w:t>Experience of university leadership</w:t>
            </w:r>
          </w:p>
          <w:p w:rsidR="00AA786F" w:rsidRDefault="00AA786F">
            <w:pPr>
              <w:rPr>
                <w:rFonts w:ascii="Arial" w:hAnsi="Arial" w:cs="Arial"/>
              </w:rPr>
            </w:pPr>
          </w:p>
          <w:p w:rsidR="00AA786F" w:rsidRDefault="0084573A" w:rsidP="003222A7">
            <w:pPr>
              <w:rPr>
                <w:rFonts w:ascii="Arial" w:hAnsi="Arial" w:cs="Arial"/>
              </w:rPr>
            </w:pPr>
            <w:r>
              <w:rPr>
                <w:rFonts w:ascii="Arial" w:hAnsi="Arial" w:cs="Arial"/>
              </w:rPr>
              <w:t>Experience of medium to long term strategic planning and delivery</w:t>
            </w:r>
          </w:p>
          <w:p w:rsidR="00453A20" w:rsidRDefault="00453A20">
            <w:pPr>
              <w:rPr>
                <w:rFonts w:ascii="Arial" w:hAnsi="Arial" w:cs="Arial"/>
              </w:rPr>
            </w:pPr>
          </w:p>
          <w:p w:rsidR="004B379A" w:rsidRDefault="004B379A">
            <w:pPr>
              <w:rPr>
                <w:rFonts w:ascii="Arial" w:hAnsi="Arial" w:cs="Arial"/>
              </w:rPr>
            </w:pPr>
          </w:p>
          <w:p w:rsidR="004E10F2" w:rsidRDefault="004E10F2">
            <w:pPr>
              <w:rPr>
                <w:rFonts w:ascii="Arial" w:hAnsi="Arial" w:cs="Arial"/>
              </w:rPr>
            </w:pPr>
            <w:r>
              <w:rPr>
                <w:rFonts w:ascii="Arial" w:hAnsi="Arial" w:cs="Arial"/>
              </w:rPr>
              <w:t>Well-networked and visible in a relevant discipline area, both nationally and internationally</w:t>
            </w:r>
          </w:p>
          <w:p w:rsidR="004E10F2" w:rsidRDefault="004E10F2">
            <w:pPr>
              <w:rPr>
                <w:rFonts w:ascii="Arial" w:hAnsi="Arial" w:cs="Arial"/>
              </w:rPr>
            </w:pPr>
          </w:p>
          <w:p w:rsidR="004B379A" w:rsidRDefault="004B379A">
            <w:pPr>
              <w:rPr>
                <w:rFonts w:ascii="Arial" w:hAnsi="Arial" w:cs="Arial"/>
              </w:rPr>
            </w:pPr>
          </w:p>
          <w:p w:rsidR="0084573A" w:rsidRDefault="0084573A" w:rsidP="0084573A">
            <w:pPr>
              <w:rPr>
                <w:rFonts w:ascii="Arial" w:hAnsi="Arial" w:cs="Arial"/>
              </w:rPr>
            </w:pPr>
            <w:r>
              <w:rPr>
                <w:rFonts w:ascii="Arial" w:hAnsi="Arial" w:cs="Arial"/>
              </w:rPr>
              <w:t>A sound understanding of the governance of universities and issues facing the UK higher education sector</w:t>
            </w:r>
          </w:p>
          <w:p w:rsidR="004E10F2" w:rsidRDefault="004E10F2">
            <w:pPr>
              <w:rPr>
                <w:rFonts w:ascii="Arial" w:hAnsi="Arial" w:cs="Arial"/>
              </w:rPr>
            </w:pPr>
          </w:p>
          <w:p w:rsidR="004B379A" w:rsidRDefault="004B379A" w:rsidP="0084573A">
            <w:pPr>
              <w:rPr>
                <w:rFonts w:ascii="Arial" w:hAnsi="Arial" w:cs="Arial"/>
              </w:rPr>
            </w:pPr>
          </w:p>
          <w:p w:rsidR="0084573A" w:rsidRDefault="0084573A" w:rsidP="0084573A">
            <w:pPr>
              <w:rPr>
                <w:rFonts w:ascii="Arial" w:hAnsi="Arial" w:cs="Arial"/>
              </w:rPr>
            </w:pPr>
            <w:r>
              <w:rPr>
                <w:rFonts w:ascii="Arial" w:hAnsi="Arial" w:cs="Arial"/>
              </w:rPr>
              <w:t>Substantial experience of publishing research outcomes</w:t>
            </w:r>
          </w:p>
          <w:p w:rsidR="0084573A" w:rsidRDefault="0084573A" w:rsidP="0084573A">
            <w:pPr>
              <w:rPr>
                <w:rFonts w:ascii="Arial" w:hAnsi="Arial" w:cs="Arial"/>
              </w:rPr>
            </w:pPr>
          </w:p>
          <w:p w:rsidR="0084573A" w:rsidRDefault="0084573A" w:rsidP="0084573A">
            <w:pPr>
              <w:rPr>
                <w:rFonts w:ascii="Arial" w:hAnsi="Arial" w:cs="Arial"/>
              </w:rPr>
            </w:pPr>
            <w:r>
              <w:rPr>
                <w:rFonts w:ascii="Arial" w:hAnsi="Arial" w:cs="Arial"/>
              </w:rPr>
              <w:t>Substantial experience of securing research funding and project management</w:t>
            </w:r>
          </w:p>
          <w:p w:rsidR="0084573A" w:rsidRDefault="0084573A" w:rsidP="0084573A">
            <w:pPr>
              <w:rPr>
                <w:rFonts w:ascii="Arial" w:hAnsi="Arial" w:cs="Arial"/>
              </w:rPr>
            </w:pPr>
          </w:p>
          <w:p w:rsidR="0084573A" w:rsidRDefault="0084573A" w:rsidP="0084573A">
            <w:pPr>
              <w:rPr>
                <w:rFonts w:ascii="Arial" w:hAnsi="Arial" w:cs="Arial"/>
              </w:rPr>
            </w:pPr>
            <w:r>
              <w:rPr>
                <w:rFonts w:ascii="Arial" w:hAnsi="Arial" w:cs="Arial"/>
              </w:rPr>
              <w:t xml:space="preserve">Record of research congruent with the research undertaken within the Department </w:t>
            </w:r>
          </w:p>
          <w:p w:rsidR="004E10F2" w:rsidRDefault="004E10F2">
            <w:pPr>
              <w:rPr>
                <w:rFonts w:ascii="Arial" w:hAnsi="Arial" w:cs="Arial"/>
              </w:rPr>
            </w:pPr>
          </w:p>
          <w:p w:rsidR="004E10F2" w:rsidRDefault="004E10F2">
            <w:pPr>
              <w:rPr>
                <w:rFonts w:ascii="Arial" w:hAnsi="Arial" w:cs="Arial"/>
              </w:rPr>
            </w:pPr>
          </w:p>
          <w:p w:rsidR="004E10F2" w:rsidRDefault="004E10F2">
            <w:pPr>
              <w:rPr>
                <w:rFonts w:ascii="Arial" w:hAnsi="Arial" w:cs="Arial"/>
              </w:rPr>
            </w:pPr>
          </w:p>
          <w:p w:rsidR="004E10F2" w:rsidRDefault="004E10F2">
            <w:pPr>
              <w:rPr>
                <w:rFonts w:ascii="Arial" w:hAnsi="Arial" w:cs="Arial"/>
              </w:rPr>
            </w:pPr>
          </w:p>
          <w:p w:rsidR="00AB3757" w:rsidRDefault="00AB3757">
            <w:pPr>
              <w:rPr>
                <w:rFonts w:ascii="Arial" w:hAnsi="Arial" w:cs="Arial"/>
              </w:rPr>
            </w:pPr>
          </w:p>
          <w:p w:rsidR="004E10F2" w:rsidRDefault="004E10F2">
            <w:pPr>
              <w:rPr>
                <w:rFonts w:ascii="Arial" w:hAnsi="Arial" w:cs="Arial"/>
              </w:rPr>
            </w:pPr>
          </w:p>
          <w:p w:rsidR="004E10F2" w:rsidRDefault="004E10F2">
            <w:pPr>
              <w:rPr>
                <w:rFonts w:ascii="Arial" w:hAnsi="Arial" w:cs="Arial"/>
              </w:rPr>
            </w:pPr>
          </w:p>
          <w:p w:rsidR="004E10F2" w:rsidRDefault="004E10F2">
            <w:pPr>
              <w:rPr>
                <w:rFonts w:ascii="Arial" w:eastAsia="Arial Unicode MS" w:hAnsi="Arial" w:cs="Arial"/>
                <w:color w:val="000000"/>
              </w:rPr>
            </w:pPr>
          </w:p>
        </w:tc>
        <w:tc>
          <w:tcPr>
            <w:tcW w:w="953" w:type="pct"/>
            <w:tcBorders>
              <w:top w:val="outset" w:sz="6" w:space="0" w:color="auto"/>
              <w:left w:val="outset" w:sz="6" w:space="0" w:color="auto"/>
              <w:bottom w:val="outset" w:sz="6" w:space="0" w:color="auto"/>
              <w:right w:val="outset" w:sz="6" w:space="0" w:color="auto"/>
            </w:tcBorders>
          </w:tcPr>
          <w:p w:rsidR="004E10F2" w:rsidRDefault="004E10F2">
            <w:pPr>
              <w:tabs>
                <w:tab w:val="left" w:pos="-134"/>
              </w:tabs>
              <w:rPr>
                <w:rFonts w:ascii="Arial" w:hAnsi="Arial" w:cs="Arial"/>
              </w:rPr>
            </w:pPr>
            <w:r>
              <w:rPr>
                <w:rFonts w:ascii="Arial" w:hAnsi="Arial" w:cs="Arial"/>
              </w:rPr>
              <w:lastRenderedPageBreak/>
              <w:t>1, 3</w:t>
            </w:r>
          </w:p>
          <w:p w:rsidR="004E10F2" w:rsidRDefault="004E10F2">
            <w:pPr>
              <w:tabs>
                <w:tab w:val="left" w:pos="-134"/>
              </w:tabs>
              <w:rPr>
                <w:rFonts w:ascii="Arial" w:hAnsi="Arial" w:cs="Arial"/>
              </w:rPr>
            </w:pPr>
          </w:p>
          <w:p w:rsidR="004E10F2" w:rsidRDefault="004E10F2">
            <w:pPr>
              <w:tabs>
                <w:tab w:val="left" w:pos="-134"/>
              </w:tabs>
              <w:rPr>
                <w:rFonts w:ascii="Arial" w:hAnsi="Arial" w:cs="Arial"/>
              </w:rPr>
            </w:pPr>
          </w:p>
          <w:p w:rsidR="004E10F2" w:rsidRDefault="00453A20">
            <w:pPr>
              <w:tabs>
                <w:tab w:val="left" w:pos="-134"/>
              </w:tabs>
              <w:rPr>
                <w:rFonts w:ascii="Arial" w:hAnsi="Arial" w:cs="Arial"/>
              </w:rPr>
            </w:pPr>
            <w:r>
              <w:rPr>
                <w:rFonts w:ascii="Arial" w:hAnsi="Arial" w:cs="Arial"/>
              </w:rPr>
              <w:t>1,3</w:t>
            </w:r>
          </w:p>
          <w:p w:rsidR="00AA786F" w:rsidRDefault="00AA786F">
            <w:pPr>
              <w:tabs>
                <w:tab w:val="left" w:pos="-134"/>
              </w:tabs>
              <w:rPr>
                <w:rFonts w:ascii="Arial" w:hAnsi="Arial" w:cs="Arial"/>
              </w:rPr>
            </w:pPr>
          </w:p>
          <w:p w:rsidR="004E10F2" w:rsidRDefault="004E10F2">
            <w:pPr>
              <w:tabs>
                <w:tab w:val="left" w:pos="-134"/>
              </w:tabs>
              <w:rPr>
                <w:rFonts w:ascii="Arial" w:hAnsi="Arial" w:cs="Arial"/>
              </w:rPr>
            </w:pPr>
          </w:p>
          <w:p w:rsidR="004E10F2" w:rsidRDefault="004E10F2">
            <w:pPr>
              <w:tabs>
                <w:tab w:val="left" w:pos="-134"/>
              </w:tabs>
              <w:rPr>
                <w:rFonts w:ascii="Arial" w:hAnsi="Arial" w:cs="Arial"/>
              </w:rPr>
            </w:pPr>
            <w:r>
              <w:rPr>
                <w:rFonts w:ascii="Arial" w:hAnsi="Arial" w:cs="Arial"/>
              </w:rPr>
              <w:t>1,3</w:t>
            </w:r>
          </w:p>
          <w:p w:rsidR="004E10F2" w:rsidRDefault="004E10F2">
            <w:pPr>
              <w:tabs>
                <w:tab w:val="left" w:pos="-134"/>
              </w:tabs>
              <w:rPr>
                <w:rFonts w:ascii="Arial" w:hAnsi="Arial" w:cs="Arial"/>
              </w:rPr>
            </w:pPr>
          </w:p>
          <w:p w:rsidR="004E10F2" w:rsidRDefault="004E10F2">
            <w:pPr>
              <w:tabs>
                <w:tab w:val="left" w:pos="-134"/>
              </w:tabs>
              <w:rPr>
                <w:rFonts w:ascii="Arial" w:hAnsi="Arial" w:cs="Arial"/>
              </w:rPr>
            </w:pPr>
          </w:p>
          <w:p w:rsidR="004E10F2" w:rsidRDefault="004E10F2">
            <w:pPr>
              <w:tabs>
                <w:tab w:val="left" w:pos="-134"/>
              </w:tabs>
              <w:rPr>
                <w:rFonts w:ascii="Arial" w:hAnsi="Arial" w:cs="Arial"/>
              </w:rPr>
            </w:pPr>
          </w:p>
          <w:p w:rsidR="004E10F2" w:rsidRDefault="004E10F2">
            <w:pPr>
              <w:tabs>
                <w:tab w:val="left" w:pos="-134"/>
              </w:tabs>
              <w:rPr>
                <w:rFonts w:ascii="Arial" w:hAnsi="Arial" w:cs="Arial"/>
              </w:rPr>
            </w:pPr>
            <w:r>
              <w:rPr>
                <w:rFonts w:ascii="Arial" w:hAnsi="Arial" w:cs="Arial"/>
              </w:rPr>
              <w:t>1, 3</w:t>
            </w:r>
          </w:p>
          <w:p w:rsidR="004E10F2" w:rsidRDefault="004E10F2">
            <w:pPr>
              <w:tabs>
                <w:tab w:val="left" w:pos="-134"/>
              </w:tabs>
              <w:rPr>
                <w:rFonts w:ascii="Arial" w:hAnsi="Arial" w:cs="Arial"/>
              </w:rPr>
            </w:pPr>
          </w:p>
          <w:p w:rsidR="004E10F2" w:rsidRDefault="004E10F2">
            <w:pPr>
              <w:tabs>
                <w:tab w:val="left" w:pos="-134"/>
              </w:tabs>
              <w:rPr>
                <w:rFonts w:ascii="Arial" w:hAnsi="Arial" w:cs="Arial"/>
              </w:rPr>
            </w:pPr>
          </w:p>
          <w:p w:rsidR="004E10F2" w:rsidRDefault="004E10F2">
            <w:pPr>
              <w:tabs>
                <w:tab w:val="left" w:pos="-134"/>
              </w:tabs>
              <w:rPr>
                <w:rFonts w:ascii="Arial" w:hAnsi="Arial" w:cs="Arial"/>
              </w:rPr>
            </w:pPr>
            <w:r>
              <w:rPr>
                <w:rFonts w:ascii="Arial" w:hAnsi="Arial" w:cs="Arial"/>
              </w:rPr>
              <w:t>1, 3</w:t>
            </w:r>
          </w:p>
          <w:p w:rsidR="004E10F2" w:rsidRDefault="004E10F2">
            <w:pPr>
              <w:tabs>
                <w:tab w:val="left" w:pos="-134"/>
              </w:tabs>
              <w:rPr>
                <w:rFonts w:ascii="Arial" w:hAnsi="Arial" w:cs="Arial"/>
              </w:rPr>
            </w:pPr>
          </w:p>
          <w:p w:rsidR="004E10F2" w:rsidRDefault="004E10F2">
            <w:pPr>
              <w:tabs>
                <w:tab w:val="left" w:pos="-134"/>
              </w:tabs>
              <w:rPr>
                <w:rFonts w:ascii="Arial" w:hAnsi="Arial" w:cs="Arial"/>
              </w:rPr>
            </w:pPr>
          </w:p>
          <w:p w:rsidR="00453A20" w:rsidRDefault="00453A20">
            <w:pPr>
              <w:tabs>
                <w:tab w:val="left" w:pos="-134"/>
              </w:tabs>
              <w:rPr>
                <w:rFonts w:ascii="Arial" w:hAnsi="Arial" w:cs="Arial"/>
              </w:rPr>
            </w:pPr>
          </w:p>
          <w:p w:rsidR="00453A20" w:rsidRDefault="00453A20">
            <w:pPr>
              <w:tabs>
                <w:tab w:val="left" w:pos="-134"/>
              </w:tabs>
              <w:rPr>
                <w:rFonts w:ascii="Arial" w:hAnsi="Arial" w:cs="Arial"/>
              </w:rPr>
            </w:pPr>
          </w:p>
          <w:p w:rsidR="00453A20" w:rsidRDefault="00453A20">
            <w:pPr>
              <w:tabs>
                <w:tab w:val="left" w:pos="-134"/>
              </w:tabs>
              <w:rPr>
                <w:rFonts w:ascii="Arial" w:hAnsi="Arial" w:cs="Arial"/>
              </w:rPr>
            </w:pPr>
          </w:p>
          <w:p w:rsidR="004E10F2" w:rsidRDefault="00453A20">
            <w:pPr>
              <w:tabs>
                <w:tab w:val="left" w:pos="-134"/>
              </w:tabs>
              <w:rPr>
                <w:rFonts w:ascii="Arial" w:hAnsi="Arial" w:cs="Arial"/>
              </w:rPr>
            </w:pPr>
            <w:r>
              <w:rPr>
                <w:rFonts w:ascii="Arial" w:hAnsi="Arial" w:cs="Arial"/>
              </w:rPr>
              <w:t>1,3</w:t>
            </w:r>
          </w:p>
          <w:p w:rsidR="00453A20" w:rsidRDefault="00453A20">
            <w:pPr>
              <w:tabs>
                <w:tab w:val="left" w:pos="-134"/>
              </w:tabs>
              <w:rPr>
                <w:rFonts w:ascii="Arial" w:hAnsi="Arial" w:cs="Arial"/>
              </w:rPr>
            </w:pPr>
          </w:p>
          <w:p w:rsidR="00111A6A" w:rsidRDefault="00111A6A">
            <w:pPr>
              <w:tabs>
                <w:tab w:val="left" w:pos="-134"/>
              </w:tabs>
              <w:rPr>
                <w:rFonts w:ascii="Arial" w:hAnsi="Arial" w:cs="Arial"/>
              </w:rPr>
            </w:pPr>
          </w:p>
          <w:p w:rsidR="004E10F2" w:rsidRDefault="00AA786F">
            <w:pPr>
              <w:tabs>
                <w:tab w:val="left" w:pos="-134"/>
              </w:tabs>
              <w:rPr>
                <w:rFonts w:ascii="Arial" w:hAnsi="Arial" w:cs="Arial"/>
              </w:rPr>
            </w:pPr>
            <w:r>
              <w:rPr>
                <w:rFonts w:ascii="Arial" w:hAnsi="Arial" w:cs="Arial"/>
              </w:rPr>
              <w:t>1,3</w:t>
            </w:r>
          </w:p>
          <w:p w:rsidR="00AA786F" w:rsidRDefault="00AA786F">
            <w:pPr>
              <w:tabs>
                <w:tab w:val="left" w:pos="-134"/>
              </w:tabs>
              <w:rPr>
                <w:rFonts w:ascii="Arial" w:hAnsi="Arial" w:cs="Arial"/>
              </w:rPr>
            </w:pPr>
          </w:p>
          <w:p w:rsidR="004E10F2" w:rsidRDefault="004E10F2">
            <w:pPr>
              <w:tabs>
                <w:tab w:val="left" w:pos="-134"/>
              </w:tabs>
              <w:rPr>
                <w:rFonts w:ascii="Arial" w:hAnsi="Arial" w:cs="Arial"/>
              </w:rPr>
            </w:pPr>
          </w:p>
          <w:p w:rsidR="00111A6A" w:rsidRDefault="00111A6A">
            <w:pPr>
              <w:tabs>
                <w:tab w:val="left" w:pos="-134"/>
              </w:tabs>
              <w:rPr>
                <w:rFonts w:ascii="Arial" w:hAnsi="Arial" w:cs="Arial"/>
              </w:rPr>
            </w:pPr>
          </w:p>
          <w:p w:rsidR="00453A20" w:rsidRDefault="00453A20">
            <w:pPr>
              <w:tabs>
                <w:tab w:val="left" w:pos="-134"/>
              </w:tabs>
              <w:rPr>
                <w:rFonts w:ascii="Arial" w:hAnsi="Arial" w:cs="Arial"/>
              </w:rPr>
            </w:pPr>
            <w:r>
              <w:rPr>
                <w:rFonts w:ascii="Arial" w:hAnsi="Arial" w:cs="Arial"/>
              </w:rPr>
              <w:t>1,3</w:t>
            </w:r>
          </w:p>
          <w:p w:rsidR="004E10F2" w:rsidRDefault="004E10F2">
            <w:pPr>
              <w:tabs>
                <w:tab w:val="left" w:pos="-134"/>
              </w:tabs>
              <w:rPr>
                <w:rFonts w:ascii="Arial" w:hAnsi="Arial" w:cs="Arial"/>
              </w:rPr>
            </w:pPr>
          </w:p>
          <w:p w:rsidR="00453A20" w:rsidRDefault="00453A20">
            <w:pPr>
              <w:tabs>
                <w:tab w:val="left" w:pos="-134"/>
              </w:tabs>
              <w:rPr>
                <w:rFonts w:ascii="Arial" w:hAnsi="Arial" w:cs="Arial"/>
              </w:rPr>
            </w:pPr>
          </w:p>
          <w:p w:rsidR="00113EFB" w:rsidRDefault="00453A20">
            <w:pPr>
              <w:tabs>
                <w:tab w:val="left" w:pos="-134"/>
              </w:tabs>
              <w:rPr>
                <w:rFonts w:ascii="Arial" w:hAnsi="Arial" w:cs="Arial"/>
              </w:rPr>
            </w:pPr>
            <w:r>
              <w:rPr>
                <w:rFonts w:ascii="Arial" w:hAnsi="Arial" w:cs="Arial"/>
              </w:rPr>
              <w:t>1,3</w:t>
            </w:r>
          </w:p>
          <w:p w:rsidR="004E10F2" w:rsidRDefault="004E10F2">
            <w:pPr>
              <w:tabs>
                <w:tab w:val="left" w:pos="-134"/>
              </w:tabs>
              <w:rPr>
                <w:rFonts w:ascii="Arial" w:hAnsi="Arial" w:cs="Arial"/>
              </w:rPr>
            </w:pPr>
          </w:p>
          <w:p w:rsidR="00111A6A" w:rsidRDefault="00111A6A">
            <w:pPr>
              <w:tabs>
                <w:tab w:val="left" w:pos="-134"/>
              </w:tabs>
              <w:rPr>
                <w:rFonts w:ascii="Arial" w:hAnsi="Arial" w:cs="Arial"/>
              </w:rPr>
            </w:pPr>
            <w:r>
              <w:rPr>
                <w:rFonts w:ascii="Arial" w:hAnsi="Arial" w:cs="Arial"/>
              </w:rPr>
              <w:t>1,3</w:t>
            </w:r>
          </w:p>
          <w:p w:rsidR="00111A6A" w:rsidRDefault="00111A6A">
            <w:pPr>
              <w:tabs>
                <w:tab w:val="left" w:pos="-134"/>
              </w:tabs>
              <w:rPr>
                <w:rFonts w:ascii="Arial" w:hAnsi="Arial" w:cs="Arial"/>
              </w:rPr>
            </w:pPr>
          </w:p>
          <w:p w:rsidR="00111A6A" w:rsidRDefault="00111A6A">
            <w:pPr>
              <w:tabs>
                <w:tab w:val="left" w:pos="-134"/>
              </w:tabs>
              <w:rPr>
                <w:rFonts w:ascii="Arial" w:hAnsi="Arial" w:cs="Arial"/>
              </w:rPr>
            </w:pPr>
          </w:p>
          <w:p w:rsidR="00453A20" w:rsidRDefault="00453A20">
            <w:pPr>
              <w:tabs>
                <w:tab w:val="left" w:pos="-134"/>
              </w:tabs>
              <w:rPr>
                <w:rFonts w:ascii="Arial" w:hAnsi="Arial" w:cs="Arial"/>
              </w:rPr>
            </w:pPr>
          </w:p>
          <w:p w:rsidR="004E10F2" w:rsidRDefault="004E10F2">
            <w:pPr>
              <w:tabs>
                <w:tab w:val="left" w:pos="-134"/>
              </w:tabs>
              <w:rPr>
                <w:rFonts w:ascii="Arial" w:hAnsi="Arial" w:cs="Arial"/>
              </w:rPr>
            </w:pPr>
            <w:r>
              <w:rPr>
                <w:rFonts w:ascii="Arial" w:hAnsi="Arial" w:cs="Arial"/>
              </w:rPr>
              <w:t>1, 3</w:t>
            </w:r>
          </w:p>
          <w:p w:rsidR="00453A20" w:rsidRDefault="00111A6A">
            <w:pPr>
              <w:tabs>
                <w:tab w:val="left" w:pos="-134"/>
              </w:tabs>
              <w:rPr>
                <w:rFonts w:ascii="Arial" w:hAnsi="Arial" w:cs="Arial"/>
              </w:rPr>
            </w:pPr>
            <w:r>
              <w:rPr>
                <w:rFonts w:ascii="Arial" w:hAnsi="Arial" w:cs="Arial"/>
              </w:rPr>
              <w:t>1,3</w:t>
            </w:r>
          </w:p>
        </w:tc>
      </w:tr>
      <w:tr w:rsidR="00CD1092" w:rsidTr="004E10F2">
        <w:trPr>
          <w:tblCellSpacing w:w="7" w:type="dxa"/>
        </w:trPr>
        <w:tc>
          <w:tcPr>
            <w:tcW w:w="775" w:type="pct"/>
            <w:tcBorders>
              <w:top w:val="outset" w:sz="6" w:space="0" w:color="auto"/>
              <w:left w:val="outset" w:sz="6" w:space="0" w:color="auto"/>
              <w:bottom w:val="outset" w:sz="6" w:space="0" w:color="auto"/>
              <w:right w:val="outset" w:sz="6" w:space="0" w:color="auto"/>
            </w:tcBorders>
            <w:hideMark/>
          </w:tcPr>
          <w:p w:rsidR="004E10F2" w:rsidRDefault="004E10F2">
            <w:pPr>
              <w:rPr>
                <w:rFonts w:ascii="Arial" w:eastAsia="Arial Unicode MS" w:hAnsi="Arial" w:cs="Arial"/>
                <w:color w:val="000000"/>
              </w:rPr>
            </w:pPr>
            <w:r>
              <w:rPr>
                <w:rFonts w:ascii="Arial" w:hAnsi="Arial" w:cs="Arial"/>
              </w:rPr>
              <w:lastRenderedPageBreak/>
              <w:t>Skills and abilities</w:t>
            </w:r>
          </w:p>
        </w:tc>
        <w:tc>
          <w:tcPr>
            <w:tcW w:w="1887" w:type="pct"/>
            <w:tcBorders>
              <w:top w:val="outset" w:sz="6" w:space="0" w:color="auto"/>
              <w:left w:val="outset" w:sz="6" w:space="0" w:color="auto"/>
              <w:bottom w:val="outset" w:sz="6" w:space="0" w:color="auto"/>
              <w:right w:val="outset" w:sz="6" w:space="0" w:color="auto"/>
            </w:tcBorders>
          </w:tcPr>
          <w:p w:rsidR="00C055CA" w:rsidRDefault="00C055CA">
            <w:pPr>
              <w:rPr>
                <w:rFonts w:ascii="Arial" w:hAnsi="Arial" w:cs="Arial"/>
              </w:rPr>
            </w:pPr>
            <w:r>
              <w:rPr>
                <w:rFonts w:ascii="Arial" w:hAnsi="Arial" w:cs="Arial"/>
              </w:rPr>
              <w:t>Excellent management, i</w:t>
            </w:r>
            <w:r w:rsidR="004E10F2">
              <w:rPr>
                <w:rFonts w:ascii="Arial" w:hAnsi="Arial" w:cs="Arial"/>
              </w:rPr>
              <w:t>nterpersonal</w:t>
            </w:r>
            <w:r w:rsidR="00453A20">
              <w:rPr>
                <w:rFonts w:ascii="Arial" w:hAnsi="Arial" w:cs="Arial"/>
              </w:rPr>
              <w:t>,</w:t>
            </w:r>
            <w:r>
              <w:rPr>
                <w:rFonts w:ascii="Arial" w:hAnsi="Arial" w:cs="Arial"/>
              </w:rPr>
              <w:t xml:space="preserve"> </w:t>
            </w:r>
            <w:r w:rsidR="004E10F2">
              <w:rPr>
                <w:rFonts w:ascii="Arial" w:hAnsi="Arial" w:cs="Arial"/>
              </w:rPr>
              <w:t>communication</w:t>
            </w:r>
            <w:r w:rsidR="00453A20">
              <w:rPr>
                <w:rFonts w:ascii="Arial" w:hAnsi="Arial" w:cs="Arial"/>
              </w:rPr>
              <w:t>, leadership and team working skills</w:t>
            </w:r>
            <w:r>
              <w:rPr>
                <w:rFonts w:ascii="Arial" w:hAnsi="Arial" w:cs="Arial"/>
              </w:rPr>
              <w:t xml:space="preserve"> commensurate with leading a large academic centre in a complex organisation</w:t>
            </w:r>
          </w:p>
          <w:p w:rsidR="004E10F2" w:rsidRDefault="004E10F2">
            <w:pPr>
              <w:pStyle w:val="NormalWeb"/>
              <w:spacing w:before="0" w:beforeAutospacing="0" w:after="0" w:afterAutospacing="0" w:line="276" w:lineRule="auto"/>
              <w:rPr>
                <w:rFonts w:ascii="Arial" w:hAnsi="Arial" w:cs="Arial"/>
              </w:rPr>
            </w:pPr>
          </w:p>
          <w:p w:rsidR="004E10F2" w:rsidRPr="00CD1092" w:rsidRDefault="004E10F2">
            <w:pPr>
              <w:pStyle w:val="NormalWeb"/>
              <w:spacing w:before="0" w:beforeAutospacing="0" w:after="0" w:afterAutospacing="0" w:line="276" w:lineRule="auto"/>
              <w:rPr>
                <w:rFonts w:ascii="Arial" w:hAnsi="Arial" w:cs="Arial"/>
                <w:sz w:val="22"/>
                <w:szCs w:val="22"/>
              </w:rPr>
            </w:pPr>
            <w:r w:rsidRPr="00CD1092">
              <w:rPr>
                <w:rFonts w:ascii="Arial" w:hAnsi="Arial" w:cs="Arial"/>
                <w:sz w:val="22"/>
                <w:szCs w:val="22"/>
              </w:rPr>
              <w:t xml:space="preserve">Ability to undertake business planning linked to the University’s strategic aims </w:t>
            </w:r>
          </w:p>
          <w:p w:rsidR="00CD1092" w:rsidRDefault="00CD1092">
            <w:pPr>
              <w:pStyle w:val="NormalWeb"/>
              <w:spacing w:before="0" w:beforeAutospacing="0" w:after="0" w:afterAutospacing="0" w:line="276" w:lineRule="auto"/>
              <w:rPr>
                <w:rFonts w:ascii="Arial" w:hAnsi="Arial" w:cs="Arial"/>
                <w:sz w:val="22"/>
                <w:szCs w:val="22"/>
              </w:rPr>
            </w:pPr>
          </w:p>
          <w:p w:rsidR="004E10F2" w:rsidRDefault="004E10F2">
            <w:pPr>
              <w:pStyle w:val="NormalWeb"/>
              <w:spacing w:before="0" w:beforeAutospacing="0" w:after="0" w:afterAutospacing="0" w:line="276" w:lineRule="auto"/>
              <w:rPr>
                <w:rFonts w:ascii="Arial" w:hAnsi="Arial" w:cs="Arial"/>
              </w:rPr>
            </w:pPr>
            <w:r w:rsidRPr="00CD1092">
              <w:rPr>
                <w:rFonts w:ascii="Arial" w:hAnsi="Arial" w:cs="Arial"/>
                <w:sz w:val="22"/>
                <w:szCs w:val="22"/>
              </w:rPr>
              <w:t>Ability to engage with commercial enterprise and</w:t>
            </w:r>
            <w:r>
              <w:rPr>
                <w:rFonts w:ascii="Arial" w:hAnsi="Arial" w:cs="Arial"/>
              </w:rPr>
              <w:t xml:space="preserve"> </w:t>
            </w:r>
            <w:r w:rsidRPr="00CD1092">
              <w:rPr>
                <w:rFonts w:ascii="Arial" w:hAnsi="Arial" w:cs="Arial"/>
                <w:sz w:val="22"/>
                <w:szCs w:val="22"/>
              </w:rPr>
              <w:t>business issues</w:t>
            </w:r>
            <w:r>
              <w:rPr>
                <w:rFonts w:ascii="Arial" w:hAnsi="Arial" w:cs="Arial"/>
              </w:rPr>
              <w:t xml:space="preserve"> </w:t>
            </w:r>
          </w:p>
        </w:tc>
        <w:tc>
          <w:tcPr>
            <w:tcW w:w="1347" w:type="pct"/>
            <w:tcBorders>
              <w:top w:val="outset" w:sz="6" w:space="0" w:color="auto"/>
              <w:left w:val="outset" w:sz="6" w:space="0" w:color="auto"/>
              <w:bottom w:val="outset" w:sz="6" w:space="0" w:color="auto"/>
              <w:right w:val="outset" w:sz="6" w:space="0" w:color="auto"/>
            </w:tcBorders>
          </w:tcPr>
          <w:p w:rsidR="004E10F2" w:rsidRDefault="004E10F2">
            <w:pPr>
              <w:rPr>
                <w:rFonts w:ascii="Arial" w:hAnsi="Arial" w:cs="Arial"/>
              </w:rPr>
            </w:pPr>
          </w:p>
          <w:p w:rsidR="004E10F2" w:rsidRDefault="004E10F2">
            <w:pPr>
              <w:rPr>
                <w:rFonts w:ascii="Arial" w:hAnsi="Arial" w:cs="Arial"/>
              </w:rPr>
            </w:pPr>
          </w:p>
          <w:p w:rsidR="004E10F2" w:rsidRDefault="004E10F2">
            <w:pPr>
              <w:rPr>
                <w:rFonts w:ascii="Arial" w:hAnsi="Arial" w:cs="Arial"/>
              </w:rPr>
            </w:pPr>
          </w:p>
          <w:p w:rsidR="004E10F2" w:rsidRDefault="004E10F2">
            <w:pPr>
              <w:rPr>
                <w:rFonts w:ascii="Arial" w:hAnsi="Arial" w:cs="Arial"/>
              </w:rPr>
            </w:pPr>
          </w:p>
          <w:p w:rsidR="004E10F2" w:rsidRDefault="004E10F2">
            <w:pPr>
              <w:rPr>
                <w:rFonts w:ascii="Arial" w:hAnsi="Arial" w:cs="Arial"/>
              </w:rPr>
            </w:pPr>
          </w:p>
          <w:p w:rsidR="004E10F2" w:rsidRDefault="004E10F2">
            <w:pPr>
              <w:rPr>
                <w:rFonts w:ascii="Arial" w:hAnsi="Arial" w:cs="Arial"/>
              </w:rPr>
            </w:pPr>
          </w:p>
          <w:p w:rsidR="004E10F2" w:rsidRDefault="004E10F2">
            <w:pPr>
              <w:rPr>
                <w:rFonts w:ascii="Arial" w:eastAsia="Arial Unicode MS" w:hAnsi="Arial" w:cs="Arial"/>
                <w:color w:val="000000"/>
              </w:rPr>
            </w:pPr>
          </w:p>
        </w:tc>
        <w:tc>
          <w:tcPr>
            <w:tcW w:w="953" w:type="pct"/>
            <w:tcBorders>
              <w:top w:val="outset" w:sz="6" w:space="0" w:color="auto"/>
              <w:left w:val="outset" w:sz="6" w:space="0" w:color="auto"/>
              <w:bottom w:val="outset" w:sz="6" w:space="0" w:color="auto"/>
              <w:right w:val="outset" w:sz="6" w:space="0" w:color="auto"/>
            </w:tcBorders>
          </w:tcPr>
          <w:p w:rsidR="004E10F2" w:rsidRDefault="00453A20">
            <w:pPr>
              <w:rPr>
                <w:rFonts w:ascii="Arial" w:hAnsi="Arial" w:cs="Arial"/>
              </w:rPr>
            </w:pPr>
            <w:r>
              <w:rPr>
                <w:rFonts w:ascii="Arial" w:hAnsi="Arial" w:cs="Arial"/>
              </w:rPr>
              <w:t>1,</w:t>
            </w:r>
            <w:r w:rsidR="004E10F2">
              <w:rPr>
                <w:rFonts w:ascii="Arial" w:hAnsi="Arial" w:cs="Arial"/>
              </w:rPr>
              <w:t>3</w:t>
            </w:r>
          </w:p>
          <w:p w:rsidR="004E10F2" w:rsidRDefault="004E10F2">
            <w:pPr>
              <w:rPr>
                <w:rFonts w:ascii="Arial" w:hAnsi="Arial" w:cs="Arial"/>
              </w:rPr>
            </w:pPr>
          </w:p>
          <w:p w:rsidR="004E10F2" w:rsidRDefault="004E10F2">
            <w:pPr>
              <w:rPr>
                <w:rFonts w:ascii="Arial" w:hAnsi="Arial" w:cs="Arial"/>
              </w:rPr>
            </w:pPr>
          </w:p>
          <w:p w:rsidR="00453A20" w:rsidRDefault="00453A20">
            <w:pPr>
              <w:rPr>
                <w:rFonts w:ascii="Arial" w:hAnsi="Arial" w:cs="Arial"/>
              </w:rPr>
            </w:pPr>
          </w:p>
          <w:p w:rsidR="00453A20" w:rsidRDefault="00453A20">
            <w:pPr>
              <w:rPr>
                <w:rFonts w:ascii="Arial" w:hAnsi="Arial" w:cs="Arial"/>
              </w:rPr>
            </w:pPr>
          </w:p>
          <w:p w:rsidR="004E10F2" w:rsidRDefault="00113EFB">
            <w:pPr>
              <w:rPr>
                <w:rFonts w:ascii="Arial" w:hAnsi="Arial" w:cs="Arial"/>
              </w:rPr>
            </w:pPr>
            <w:r>
              <w:rPr>
                <w:rFonts w:ascii="Arial" w:hAnsi="Arial" w:cs="Arial"/>
              </w:rPr>
              <w:t>1,3</w:t>
            </w:r>
          </w:p>
          <w:p w:rsidR="004E10F2" w:rsidRDefault="004E10F2">
            <w:pPr>
              <w:rPr>
                <w:rFonts w:ascii="Arial" w:hAnsi="Arial" w:cs="Arial"/>
              </w:rPr>
            </w:pPr>
          </w:p>
          <w:p w:rsidR="004E10F2" w:rsidRDefault="004E10F2">
            <w:pPr>
              <w:rPr>
                <w:rFonts w:ascii="Arial" w:hAnsi="Arial" w:cs="Arial"/>
              </w:rPr>
            </w:pPr>
            <w:r>
              <w:rPr>
                <w:rFonts w:ascii="Arial" w:hAnsi="Arial" w:cs="Arial"/>
              </w:rPr>
              <w:t>1, 3</w:t>
            </w:r>
          </w:p>
        </w:tc>
      </w:tr>
      <w:tr w:rsidR="00CD1092" w:rsidTr="004E10F2">
        <w:trPr>
          <w:tblCellSpacing w:w="7" w:type="dxa"/>
        </w:trPr>
        <w:tc>
          <w:tcPr>
            <w:tcW w:w="775" w:type="pct"/>
            <w:tcBorders>
              <w:top w:val="outset" w:sz="6" w:space="0" w:color="auto"/>
              <w:left w:val="outset" w:sz="6" w:space="0" w:color="auto"/>
              <w:bottom w:val="outset" w:sz="6" w:space="0" w:color="auto"/>
              <w:right w:val="outset" w:sz="6" w:space="0" w:color="auto"/>
            </w:tcBorders>
            <w:hideMark/>
          </w:tcPr>
          <w:p w:rsidR="004E10F2" w:rsidRDefault="004E10F2">
            <w:pPr>
              <w:rPr>
                <w:rFonts w:ascii="Arial" w:eastAsia="Arial Unicode MS" w:hAnsi="Arial" w:cs="Arial"/>
                <w:color w:val="000000"/>
              </w:rPr>
            </w:pPr>
            <w:r>
              <w:rPr>
                <w:rFonts w:ascii="Arial" w:hAnsi="Arial" w:cs="Arial"/>
              </w:rPr>
              <w:t>Training</w:t>
            </w:r>
          </w:p>
        </w:tc>
        <w:tc>
          <w:tcPr>
            <w:tcW w:w="1887" w:type="pct"/>
            <w:tcBorders>
              <w:top w:val="outset" w:sz="6" w:space="0" w:color="auto"/>
              <w:left w:val="outset" w:sz="6" w:space="0" w:color="auto"/>
              <w:bottom w:val="outset" w:sz="6" w:space="0" w:color="auto"/>
              <w:right w:val="outset" w:sz="6" w:space="0" w:color="auto"/>
            </w:tcBorders>
            <w:hideMark/>
          </w:tcPr>
          <w:p w:rsidR="004E10F2" w:rsidRDefault="004E10F2">
            <w:pPr>
              <w:rPr>
                <w:rFonts w:ascii="Arial" w:eastAsia="Arial Unicode MS" w:hAnsi="Arial" w:cs="Arial"/>
                <w:color w:val="000000"/>
              </w:rPr>
            </w:pPr>
            <w:r>
              <w:rPr>
                <w:rFonts w:ascii="Arial" w:hAnsi="Arial" w:cs="Arial"/>
              </w:rPr>
              <w:t>A willingness to undertake further training and personal development as appropriate and to adopt new procedures as and when required</w:t>
            </w:r>
          </w:p>
        </w:tc>
        <w:tc>
          <w:tcPr>
            <w:tcW w:w="1347" w:type="pct"/>
            <w:tcBorders>
              <w:top w:val="outset" w:sz="6" w:space="0" w:color="auto"/>
              <w:left w:val="outset" w:sz="6" w:space="0" w:color="auto"/>
              <w:bottom w:val="outset" w:sz="6" w:space="0" w:color="auto"/>
              <w:right w:val="outset" w:sz="6" w:space="0" w:color="auto"/>
            </w:tcBorders>
            <w:hideMark/>
          </w:tcPr>
          <w:p w:rsidR="004E10F2" w:rsidRDefault="004E10F2">
            <w:pPr>
              <w:rPr>
                <w:rFonts w:ascii="Arial" w:eastAsia="Arial Unicode MS" w:hAnsi="Arial" w:cs="Arial"/>
                <w:color w:val="000000"/>
              </w:rPr>
            </w:pPr>
            <w:r>
              <w:rPr>
                <w:rFonts w:ascii="Arial" w:hAnsi="Arial" w:cs="Arial"/>
              </w:rPr>
              <w:t> </w:t>
            </w:r>
          </w:p>
        </w:tc>
        <w:tc>
          <w:tcPr>
            <w:tcW w:w="953" w:type="pct"/>
            <w:tcBorders>
              <w:top w:val="outset" w:sz="6" w:space="0" w:color="auto"/>
              <w:left w:val="outset" w:sz="6" w:space="0" w:color="auto"/>
              <w:bottom w:val="outset" w:sz="6" w:space="0" w:color="auto"/>
              <w:right w:val="outset" w:sz="6" w:space="0" w:color="auto"/>
            </w:tcBorders>
            <w:hideMark/>
          </w:tcPr>
          <w:p w:rsidR="004E10F2" w:rsidRDefault="004E10F2">
            <w:pPr>
              <w:rPr>
                <w:rFonts w:ascii="Arial" w:hAnsi="Arial" w:cs="Arial"/>
              </w:rPr>
            </w:pPr>
            <w:r>
              <w:rPr>
                <w:rFonts w:ascii="Arial" w:hAnsi="Arial" w:cs="Arial"/>
              </w:rPr>
              <w:t>3</w:t>
            </w:r>
          </w:p>
        </w:tc>
      </w:tr>
      <w:tr w:rsidR="00CD1092" w:rsidTr="004E10F2">
        <w:trPr>
          <w:cantSplit/>
          <w:tblCellSpacing w:w="7" w:type="dxa"/>
        </w:trPr>
        <w:tc>
          <w:tcPr>
            <w:tcW w:w="775" w:type="pct"/>
            <w:tcBorders>
              <w:top w:val="outset" w:sz="6" w:space="0" w:color="auto"/>
              <w:left w:val="outset" w:sz="6" w:space="0" w:color="auto"/>
              <w:bottom w:val="outset" w:sz="6" w:space="0" w:color="auto"/>
              <w:right w:val="outset" w:sz="6" w:space="0" w:color="auto"/>
            </w:tcBorders>
            <w:hideMark/>
          </w:tcPr>
          <w:p w:rsidR="004E10F2" w:rsidRDefault="004E10F2">
            <w:pPr>
              <w:rPr>
                <w:rFonts w:ascii="Arial" w:eastAsia="Arial Unicode MS" w:hAnsi="Arial" w:cs="Arial"/>
                <w:color w:val="000000"/>
              </w:rPr>
            </w:pPr>
            <w:r>
              <w:rPr>
                <w:rFonts w:ascii="Arial" w:hAnsi="Arial" w:cs="Arial"/>
              </w:rPr>
              <w:t>Education</w:t>
            </w:r>
          </w:p>
        </w:tc>
        <w:tc>
          <w:tcPr>
            <w:tcW w:w="1887" w:type="pct"/>
            <w:tcBorders>
              <w:top w:val="outset" w:sz="6" w:space="0" w:color="auto"/>
              <w:left w:val="outset" w:sz="6" w:space="0" w:color="auto"/>
              <w:bottom w:val="outset" w:sz="6" w:space="0" w:color="auto"/>
              <w:right w:val="outset" w:sz="6" w:space="0" w:color="auto"/>
            </w:tcBorders>
          </w:tcPr>
          <w:p w:rsidR="004E10F2" w:rsidRDefault="004E10F2">
            <w:pPr>
              <w:rPr>
                <w:rFonts w:ascii="Arial" w:hAnsi="Arial" w:cs="Arial"/>
              </w:rPr>
            </w:pPr>
            <w:r>
              <w:rPr>
                <w:rFonts w:ascii="Arial" w:hAnsi="Arial" w:cs="Arial"/>
              </w:rPr>
              <w:t xml:space="preserve">Graduate in a relevant academic discipline </w:t>
            </w:r>
          </w:p>
          <w:p w:rsidR="004E10F2" w:rsidRDefault="004E10F2">
            <w:pPr>
              <w:rPr>
                <w:rFonts w:ascii="Arial" w:hAnsi="Arial" w:cs="Arial"/>
              </w:rPr>
            </w:pPr>
          </w:p>
          <w:p w:rsidR="004E10F2" w:rsidRDefault="004E10F2">
            <w:pPr>
              <w:rPr>
                <w:rFonts w:ascii="Arial" w:eastAsia="Arial Unicode MS" w:hAnsi="Arial" w:cs="Arial"/>
                <w:color w:val="000000"/>
              </w:rPr>
            </w:pPr>
          </w:p>
        </w:tc>
        <w:tc>
          <w:tcPr>
            <w:tcW w:w="1347" w:type="pct"/>
            <w:tcBorders>
              <w:top w:val="outset" w:sz="6" w:space="0" w:color="auto"/>
              <w:left w:val="outset" w:sz="6" w:space="0" w:color="auto"/>
              <w:bottom w:val="outset" w:sz="6" w:space="0" w:color="auto"/>
              <w:right w:val="outset" w:sz="6" w:space="0" w:color="auto"/>
            </w:tcBorders>
            <w:hideMark/>
          </w:tcPr>
          <w:p w:rsidR="004E10F2" w:rsidRDefault="004E10F2">
            <w:pPr>
              <w:rPr>
                <w:rFonts w:ascii="Arial" w:eastAsia="Arial Unicode MS" w:hAnsi="Arial" w:cs="Arial"/>
                <w:color w:val="000000"/>
              </w:rPr>
            </w:pPr>
            <w:r>
              <w:rPr>
                <w:rFonts w:ascii="Arial" w:hAnsi="Arial" w:cs="Arial"/>
              </w:rPr>
              <w:t>PhD in a relevant or cognate discipline</w:t>
            </w:r>
          </w:p>
        </w:tc>
        <w:tc>
          <w:tcPr>
            <w:tcW w:w="953" w:type="pct"/>
            <w:tcBorders>
              <w:top w:val="outset" w:sz="6" w:space="0" w:color="auto"/>
              <w:left w:val="outset" w:sz="6" w:space="0" w:color="auto"/>
              <w:bottom w:val="outset" w:sz="6" w:space="0" w:color="auto"/>
              <w:right w:val="outset" w:sz="6" w:space="0" w:color="auto"/>
            </w:tcBorders>
          </w:tcPr>
          <w:p w:rsidR="004E10F2" w:rsidRDefault="004E10F2">
            <w:pPr>
              <w:rPr>
                <w:rFonts w:ascii="Arial" w:eastAsia="Arial Unicode MS" w:hAnsi="Arial" w:cs="Arial"/>
                <w:color w:val="000000"/>
              </w:rPr>
            </w:pPr>
            <w:r>
              <w:rPr>
                <w:rFonts w:ascii="Arial" w:eastAsia="Arial Unicode MS" w:hAnsi="Arial" w:cs="Arial"/>
                <w:color w:val="000000"/>
              </w:rPr>
              <w:t>1</w:t>
            </w:r>
          </w:p>
          <w:p w:rsidR="004E10F2" w:rsidRDefault="004E10F2">
            <w:pPr>
              <w:rPr>
                <w:rFonts w:ascii="Arial" w:eastAsia="Arial Unicode MS" w:hAnsi="Arial" w:cs="Arial"/>
                <w:color w:val="000000"/>
              </w:rPr>
            </w:pPr>
          </w:p>
          <w:p w:rsidR="004E10F2" w:rsidRDefault="004E10F2">
            <w:pPr>
              <w:rPr>
                <w:rFonts w:ascii="Arial" w:eastAsia="Arial Unicode MS" w:hAnsi="Arial" w:cs="Arial"/>
                <w:color w:val="000000"/>
              </w:rPr>
            </w:pPr>
          </w:p>
          <w:p w:rsidR="004E10F2" w:rsidRDefault="004E10F2">
            <w:pPr>
              <w:rPr>
                <w:rFonts w:ascii="Arial" w:eastAsia="Arial Unicode MS" w:hAnsi="Arial" w:cs="Arial"/>
                <w:color w:val="000000"/>
              </w:rPr>
            </w:pPr>
          </w:p>
        </w:tc>
      </w:tr>
      <w:tr w:rsidR="00CD1092" w:rsidTr="004E10F2">
        <w:trPr>
          <w:tblCellSpacing w:w="7" w:type="dxa"/>
        </w:trPr>
        <w:tc>
          <w:tcPr>
            <w:tcW w:w="775" w:type="pct"/>
            <w:tcBorders>
              <w:top w:val="outset" w:sz="6" w:space="0" w:color="auto"/>
              <w:left w:val="outset" w:sz="6" w:space="0" w:color="auto"/>
              <w:bottom w:val="outset" w:sz="6" w:space="0" w:color="auto"/>
              <w:right w:val="outset" w:sz="6" w:space="0" w:color="auto"/>
            </w:tcBorders>
            <w:hideMark/>
          </w:tcPr>
          <w:p w:rsidR="004E10F2" w:rsidRDefault="004E10F2">
            <w:pPr>
              <w:rPr>
                <w:rFonts w:ascii="Arial" w:eastAsia="Arial Unicode MS" w:hAnsi="Arial" w:cs="Arial"/>
                <w:color w:val="000000"/>
              </w:rPr>
            </w:pPr>
            <w:r>
              <w:rPr>
                <w:rFonts w:ascii="Arial" w:hAnsi="Arial" w:cs="Arial"/>
              </w:rPr>
              <w:t>Other</w:t>
            </w:r>
          </w:p>
        </w:tc>
        <w:tc>
          <w:tcPr>
            <w:tcW w:w="1887" w:type="pct"/>
            <w:tcBorders>
              <w:top w:val="outset" w:sz="6" w:space="0" w:color="auto"/>
              <w:left w:val="outset" w:sz="6" w:space="0" w:color="auto"/>
              <w:bottom w:val="outset" w:sz="6" w:space="0" w:color="auto"/>
              <w:right w:val="outset" w:sz="6" w:space="0" w:color="auto"/>
            </w:tcBorders>
            <w:hideMark/>
          </w:tcPr>
          <w:p w:rsidR="00586048" w:rsidRDefault="004E10F2">
            <w:pPr>
              <w:rPr>
                <w:rFonts w:ascii="Arial" w:eastAsia="Arial Unicode MS" w:hAnsi="Arial" w:cs="Arial"/>
                <w:color w:val="000000"/>
              </w:rPr>
            </w:pPr>
            <w:r>
              <w:rPr>
                <w:rFonts w:ascii="Arial" w:hAnsi="Arial" w:cs="Arial"/>
              </w:rPr>
              <w:t xml:space="preserve">To lead and </w:t>
            </w:r>
            <w:r w:rsidR="00AB3757">
              <w:rPr>
                <w:rFonts w:ascii="Arial" w:hAnsi="Arial" w:cs="Arial"/>
              </w:rPr>
              <w:t xml:space="preserve">support the implementation </w:t>
            </w:r>
            <w:r>
              <w:rPr>
                <w:rFonts w:ascii="Arial" w:hAnsi="Arial" w:cs="Arial"/>
              </w:rPr>
              <w:t xml:space="preserve"> of the University’s Equality and Diversity policy in all aspects of </w:t>
            </w:r>
            <w:r w:rsidR="00AB3757">
              <w:rPr>
                <w:rFonts w:ascii="Arial" w:hAnsi="Arial" w:cs="Arial"/>
              </w:rPr>
              <w:t xml:space="preserve"> departmental </w:t>
            </w:r>
            <w:r>
              <w:rPr>
                <w:rFonts w:ascii="Arial" w:hAnsi="Arial" w:cs="Arial"/>
              </w:rPr>
              <w:t xml:space="preserve">activities </w:t>
            </w:r>
          </w:p>
        </w:tc>
        <w:tc>
          <w:tcPr>
            <w:tcW w:w="1347" w:type="pct"/>
            <w:tcBorders>
              <w:top w:val="outset" w:sz="6" w:space="0" w:color="auto"/>
              <w:left w:val="outset" w:sz="6" w:space="0" w:color="auto"/>
              <w:bottom w:val="outset" w:sz="6" w:space="0" w:color="auto"/>
              <w:right w:val="outset" w:sz="6" w:space="0" w:color="auto"/>
            </w:tcBorders>
            <w:hideMark/>
          </w:tcPr>
          <w:p w:rsidR="004E10F2" w:rsidRDefault="004E10F2">
            <w:pPr>
              <w:rPr>
                <w:rFonts w:ascii="Arial" w:eastAsia="Arial Unicode MS" w:hAnsi="Arial" w:cs="Arial"/>
                <w:color w:val="000000"/>
              </w:rPr>
            </w:pPr>
            <w:r>
              <w:rPr>
                <w:rFonts w:ascii="Arial" w:hAnsi="Arial" w:cs="Arial"/>
              </w:rPr>
              <w:t> </w:t>
            </w:r>
          </w:p>
        </w:tc>
        <w:tc>
          <w:tcPr>
            <w:tcW w:w="953" w:type="pct"/>
            <w:tcBorders>
              <w:top w:val="outset" w:sz="6" w:space="0" w:color="auto"/>
              <w:left w:val="outset" w:sz="6" w:space="0" w:color="auto"/>
              <w:bottom w:val="outset" w:sz="6" w:space="0" w:color="auto"/>
              <w:right w:val="outset" w:sz="6" w:space="0" w:color="auto"/>
            </w:tcBorders>
            <w:hideMark/>
          </w:tcPr>
          <w:p w:rsidR="004E10F2" w:rsidRDefault="004E10F2">
            <w:pPr>
              <w:rPr>
                <w:rFonts w:ascii="Arial" w:hAnsi="Arial" w:cs="Arial"/>
              </w:rPr>
            </w:pPr>
            <w:r>
              <w:rPr>
                <w:rFonts w:ascii="Arial" w:hAnsi="Arial" w:cs="Arial"/>
              </w:rPr>
              <w:t>3</w:t>
            </w:r>
          </w:p>
        </w:tc>
      </w:tr>
    </w:tbl>
    <w:p w:rsidR="004E10F2" w:rsidRPr="00AA786F" w:rsidRDefault="004E10F2" w:rsidP="008D51F9">
      <w:pPr>
        <w:rPr>
          <w:rFonts w:ascii="Arial" w:hAnsi="Arial" w:cs="Arial"/>
          <w:sz w:val="20"/>
          <w:szCs w:val="20"/>
        </w:rPr>
      </w:pPr>
      <w:r>
        <w:rPr>
          <w:rFonts w:ascii="Arial" w:hAnsi="Arial" w:cs="Arial"/>
          <w:bCs/>
          <w:sz w:val="18"/>
          <w:szCs w:val="18"/>
        </w:rPr>
        <w:t>Stages in assessment: 1. application form at shortlisting, 2. selection test</w:t>
      </w:r>
      <w:proofErr w:type="gramStart"/>
      <w:r>
        <w:rPr>
          <w:rFonts w:ascii="Arial" w:hAnsi="Arial" w:cs="Arial"/>
          <w:bCs/>
          <w:sz w:val="18"/>
          <w:szCs w:val="18"/>
        </w:rPr>
        <w:t>,  3</w:t>
      </w:r>
      <w:proofErr w:type="gramEnd"/>
      <w:r>
        <w:rPr>
          <w:rFonts w:ascii="Arial" w:hAnsi="Arial" w:cs="Arial"/>
          <w:bCs/>
          <w:sz w:val="18"/>
          <w:szCs w:val="18"/>
        </w:rPr>
        <w:t>. interview</w:t>
      </w:r>
    </w:p>
    <w:sectPr w:rsidR="004E10F2" w:rsidRPr="00AA786F" w:rsidSect="00966E9E">
      <w:headerReference w:type="first" r:id="rId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0721" w:rsidRDefault="00BF0721" w:rsidP="00966E9E">
      <w:pPr>
        <w:spacing w:after="0" w:line="240" w:lineRule="auto"/>
      </w:pPr>
      <w:r>
        <w:separator/>
      </w:r>
    </w:p>
  </w:endnote>
  <w:endnote w:type="continuationSeparator" w:id="0">
    <w:p w:rsidR="00BF0721" w:rsidRDefault="00BF0721" w:rsidP="00966E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0721" w:rsidRDefault="00BF0721" w:rsidP="00966E9E">
      <w:pPr>
        <w:spacing w:after="0" w:line="240" w:lineRule="auto"/>
      </w:pPr>
      <w:r>
        <w:separator/>
      </w:r>
    </w:p>
  </w:footnote>
  <w:footnote w:type="continuationSeparator" w:id="0">
    <w:p w:rsidR="00BF0721" w:rsidRDefault="00BF0721" w:rsidP="00966E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721" w:rsidRDefault="00BF0721" w:rsidP="00966E9E">
    <w:pPr>
      <w:pStyle w:val="Header"/>
      <w:jc w:val="right"/>
    </w:pPr>
    <w:r>
      <w:t>SEN11-P56</w:t>
    </w:r>
  </w:p>
  <w:p w:rsidR="00BF0721" w:rsidRDefault="00BF0721" w:rsidP="00966E9E">
    <w:pPr>
      <w:pStyle w:val="Header"/>
      <w:jc w:val="right"/>
    </w:pPr>
    <w:r>
      <w:t>8 July 2011</w:t>
    </w:r>
  </w:p>
  <w:p w:rsidR="00BF0721" w:rsidRDefault="00BF07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5822F1"/>
    <w:multiLevelType w:val="hybridMultilevel"/>
    <w:tmpl w:val="F386DE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A7B3630"/>
    <w:multiLevelType w:val="hybridMultilevel"/>
    <w:tmpl w:val="061CCB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5284F75"/>
    <w:multiLevelType w:val="hybridMultilevel"/>
    <w:tmpl w:val="E0CA4D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CA70992"/>
    <w:multiLevelType w:val="hybridMultilevel"/>
    <w:tmpl w:val="45D0D1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51F9"/>
    <w:rsid w:val="000244A4"/>
    <w:rsid w:val="00034D35"/>
    <w:rsid w:val="000C7B92"/>
    <w:rsid w:val="00111A6A"/>
    <w:rsid w:val="00113EFB"/>
    <w:rsid w:val="0012144B"/>
    <w:rsid w:val="00190F7B"/>
    <w:rsid w:val="00244933"/>
    <w:rsid w:val="002C017D"/>
    <w:rsid w:val="003222A7"/>
    <w:rsid w:val="003D1F07"/>
    <w:rsid w:val="00447923"/>
    <w:rsid w:val="00453A20"/>
    <w:rsid w:val="004B379A"/>
    <w:rsid w:val="004B5AAC"/>
    <w:rsid w:val="004C3655"/>
    <w:rsid w:val="004E10F2"/>
    <w:rsid w:val="004F0DAC"/>
    <w:rsid w:val="00543993"/>
    <w:rsid w:val="00554604"/>
    <w:rsid w:val="00571254"/>
    <w:rsid w:val="00586048"/>
    <w:rsid w:val="005C458A"/>
    <w:rsid w:val="006506DB"/>
    <w:rsid w:val="006E0723"/>
    <w:rsid w:val="00770D27"/>
    <w:rsid w:val="007C5B99"/>
    <w:rsid w:val="0084573A"/>
    <w:rsid w:val="00853DCF"/>
    <w:rsid w:val="008729DB"/>
    <w:rsid w:val="008D51F9"/>
    <w:rsid w:val="00966E9E"/>
    <w:rsid w:val="009A792D"/>
    <w:rsid w:val="009F72AE"/>
    <w:rsid w:val="00AA786F"/>
    <w:rsid w:val="00AB3757"/>
    <w:rsid w:val="00B76847"/>
    <w:rsid w:val="00B86939"/>
    <w:rsid w:val="00BD74AE"/>
    <w:rsid w:val="00BE5452"/>
    <w:rsid w:val="00BF0721"/>
    <w:rsid w:val="00C0018A"/>
    <w:rsid w:val="00C055CA"/>
    <w:rsid w:val="00CA6238"/>
    <w:rsid w:val="00CB0DD5"/>
    <w:rsid w:val="00CD1092"/>
    <w:rsid w:val="00D921A3"/>
    <w:rsid w:val="00DA04A6"/>
    <w:rsid w:val="00E03085"/>
    <w:rsid w:val="00E348A2"/>
    <w:rsid w:val="00E734BF"/>
    <w:rsid w:val="00EA4BAB"/>
    <w:rsid w:val="00EB3195"/>
    <w:rsid w:val="00F63D5A"/>
    <w:rsid w:val="00FD1FD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aliases w:val="h3"/>
    <w:basedOn w:val="Normal"/>
    <w:next w:val="Normal"/>
    <w:link w:val="Heading3Char"/>
    <w:semiHidden/>
    <w:unhideWhenUsed/>
    <w:qFormat/>
    <w:rsid w:val="00BF0721"/>
    <w:pPr>
      <w:keepNext/>
      <w:spacing w:before="100" w:after="180" w:line="260" w:lineRule="atLeast"/>
      <w:ind w:left="720" w:right="29" w:hanging="720"/>
      <w:outlineLvl w:val="2"/>
    </w:pPr>
    <w:rPr>
      <w:rFonts w:ascii="Times" w:eastAsia="Times New Roman" w:hAnsi="Times"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E10F2"/>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ListParagraph">
    <w:name w:val="List Paragraph"/>
    <w:basedOn w:val="Normal"/>
    <w:uiPriority w:val="34"/>
    <w:qFormat/>
    <w:rsid w:val="00BD74AE"/>
    <w:pPr>
      <w:ind w:left="720"/>
      <w:contextualSpacing/>
    </w:pPr>
  </w:style>
  <w:style w:type="paragraph" w:styleId="BalloonText">
    <w:name w:val="Balloon Text"/>
    <w:basedOn w:val="Normal"/>
    <w:link w:val="BalloonTextChar"/>
    <w:uiPriority w:val="99"/>
    <w:semiHidden/>
    <w:unhideWhenUsed/>
    <w:rsid w:val="00E34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8A2"/>
    <w:rPr>
      <w:rFonts w:ascii="Tahoma" w:hAnsi="Tahoma" w:cs="Tahoma"/>
      <w:sz w:val="16"/>
      <w:szCs w:val="16"/>
    </w:rPr>
  </w:style>
  <w:style w:type="paragraph" w:styleId="Header">
    <w:name w:val="header"/>
    <w:basedOn w:val="Normal"/>
    <w:link w:val="HeaderChar"/>
    <w:uiPriority w:val="99"/>
    <w:unhideWhenUsed/>
    <w:rsid w:val="00966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E9E"/>
  </w:style>
  <w:style w:type="paragraph" w:styleId="Footer">
    <w:name w:val="footer"/>
    <w:basedOn w:val="Normal"/>
    <w:link w:val="FooterChar"/>
    <w:uiPriority w:val="99"/>
    <w:unhideWhenUsed/>
    <w:rsid w:val="00966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E9E"/>
  </w:style>
  <w:style w:type="character" w:customStyle="1" w:styleId="Heading3Char">
    <w:name w:val="Heading 3 Char"/>
    <w:aliases w:val="h3 Char"/>
    <w:basedOn w:val="DefaultParagraphFont"/>
    <w:link w:val="Heading3"/>
    <w:semiHidden/>
    <w:rsid w:val="00BF0721"/>
    <w:rPr>
      <w:rFonts w:ascii="Times" w:eastAsia="Times New Roman" w:hAnsi="Times" w:cs="Times New Roman"/>
      <w:sz w:val="28"/>
      <w:szCs w:val="20"/>
      <w:lang w:val="en-US"/>
    </w:rPr>
  </w:style>
  <w:style w:type="paragraph" w:customStyle="1" w:styleId="H3">
    <w:name w:val="H3"/>
    <w:basedOn w:val="Normal"/>
    <w:next w:val="Normal"/>
    <w:rsid w:val="00BF0721"/>
    <w:pPr>
      <w:keepNext/>
      <w:widowControl w:val="0"/>
      <w:snapToGrid w:val="0"/>
      <w:spacing w:before="100" w:after="100" w:line="240" w:lineRule="auto"/>
      <w:outlineLvl w:val="3"/>
    </w:pPr>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aliases w:val="h3"/>
    <w:basedOn w:val="Normal"/>
    <w:next w:val="Normal"/>
    <w:link w:val="Heading3Char"/>
    <w:semiHidden/>
    <w:unhideWhenUsed/>
    <w:qFormat/>
    <w:rsid w:val="00BF0721"/>
    <w:pPr>
      <w:keepNext/>
      <w:spacing w:before="100" w:after="180" w:line="260" w:lineRule="atLeast"/>
      <w:ind w:left="720" w:right="29" w:hanging="720"/>
      <w:outlineLvl w:val="2"/>
    </w:pPr>
    <w:rPr>
      <w:rFonts w:ascii="Times" w:eastAsia="Times New Roman" w:hAnsi="Times" w:cs="Times New Roman"/>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4E10F2"/>
    <w:pPr>
      <w:spacing w:before="100" w:beforeAutospacing="1" w:after="100" w:afterAutospacing="1" w:line="240" w:lineRule="auto"/>
    </w:pPr>
    <w:rPr>
      <w:rFonts w:ascii="Arial Unicode MS" w:eastAsia="Arial Unicode MS" w:hAnsi="Arial Unicode MS" w:cs="Arial Unicode MS"/>
      <w:color w:val="000000"/>
      <w:sz w:val="24"/>
      <w:szCs w:val="24"/>
    </w:rPr>
  </w:style>
  <w:style w:type="paragraph" w:styleId="ListParagraph">
    <w:name w:val="List Paragraph"/>
    <w:basedOn w:val="Normal"/>
    <w:uiPriority w:val="34"/>
    <w:qFormat/>
    <w:rsid w:val="00BD74AE"/>
    <w:pPr>
      <w:ind w:left="720"/>
      <w:contextualSpacing/>
    </w:pPr>
  </w:style>
  <w:style w:type="paragraph" w:styleId="BalloonText">
    <w:name w:val="Balloon Text"/>
    <w:basedOn w:val="Normal"/>
    <w:link w:val="BalloonTextChar"/>
    <w:uiPriority w:val="99"/>
    <w:semiHidden/>
    <w:unhideWhenUsed/>
    <w:rsid w:val="00E34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48A2"/>
    <w:rPr>
      <w:rFonts w:ascii="Tahoma" w:hAnsi="Tahoma" w:cs="Tahoma"/>
      <w:sz w:val="16"/>
      <w:szCs w:val="16"/>
    </w:rPr>
  </w:style>
  <w:style w:type="paragraph" w:styleId="Header">
    <w:name w:val="header"/>
    <w:basedOn w:val="Normal"/>
    <w:link w:val="HeaderChar"/>
    <w:uiPriority w:val="99"/>
    <w:unhideWhenUsed/>
    <w:rsid w:val="00966E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6E9E"/>
  </w:style>
  <w:style w:type="paragraph" w:styleId="Footer">
    <w:name w:val="footer"/>
    <w:basedOn w:val="Normal"/>
    <w:link w:val="FooterChar"/>
    <w:uiPriority w:val="99"/>
    <w:unhideWhenUsed/>
    <w:rsid w:val="00966E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E9E"/>
  </w:style>
  <w:style w:type="character" w:customStyle="1" w:styleId="Heading3Char">
    <w:name w:val="Heading 3 Char"/>
    <w:aliases w:val="h3 Char"/>
    <w:basedOn w:val="DefaultParagraphFont"/>
    <w:link w:val="Heading3"/>
    <w:semiHidden/>
    <w:rsid w:val="00BF0721"/>
    <w:rPr>
      <w:rFonts w:ascii="Times" w:eastAsia="Times New Roman" w:hAnsi="Times" w:cs="Times New Roman"/>
      <w:sz w:val="28"/>
      <w:szCs w:val="20"/>
      <w:lang w:val="en-US"/>
    </w:rPr>
  </w:style>
  <w:style w:type="paragraph" w:customStyle="1" w:styleId="H3">
    <w:name w:val="H3"/>
    <w:basedOn w:val="Normal"/>
    <w:next w:val="Normal"/>
    <w:rsid w:val="00BF0721"/>
    <w:pPr>
      <w:keepNext/>
      <w:widowControl w:val="0"/>
      <w:snapToGrid w:val="0"/>
      <w:spacing w:before="100" w:after="100" w:line="240" w:lineRule="auto"/>
      <w:outlineLvl w:val="3"/>
    </w:pPr>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1742992">
      <w:bodyDiv w:val="1"/>
      <w:marLeft w:val="0"/>
      <w:marRight w:val="0"/>
      <w:marTop w:val="0"/>
      <w:marBottom w:val="0"/>
      <w:divBdr>
        <w:top w:val="none" w:sz="0" w:space="0" w:color="auto"/>
        <w:left w:val="none" w:sz="0" w:space="0" w:color="auto"/>
        <w:bottom w:val="none" w:sz="0" w:space="0" w:color="auto"/>
        <w:right w:val="none" w:sz="0" w:space="0" w:color="auto"/>
      </w:divBdr>
    </w:div>
    <w:div w:id="185854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adaab</dc:creator>
  <cp:lastModifiedBy>Staff/Research Student</cp:lastModifiedBy>
  <cp:revision>2</cp:revision>
  <cp:lastPrinted>2011-03-25T10:03:00Z</cp:lastPrinted>
  <dcterms:created xsi:type="dcterms:W3CDTF">2011-07-01T10:01:00Z</dcterms:created>
  <dcterms:modified xsi:type="dcterms:W3CDTF">2011-07-01T10:01:00Z</dcterms:modified>
</cp:coreProperties>
</file>