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A3" w:rsidRDefault="00F014A3" w:rsidP="00F014A3">
      <w:pPr>
        <w:spacing w:after="0"/>
        <w:jc w:val="center"/>
        <w:rPr>
          <w:b/>
          <w:sz w:val="24"/>
        </w:rPr>
      </w:pPr>
    </w:p>
    <w:p w:rsidR="00F014A3" w:rsidRDefault="00F014A3" w:rsidP="00F014A3">
      <w:pPr>
        <w:spacing w:after="0"/>
        <w:jc w:val="center"/>
        <w:rPr>
          <w:b/>
          <w:sz w:val="24"/>
        </w:rPr>
      </w:pPr>
    </w:p>
    <w:p w:rsidR="00F014A3" w:rsidRPr="006A4E80" w:rsidRDefault="00F014A3" w:rsidP="00F014A3">
      <w:pPr>
        <w:spacing w:after="0"/>
        <w:jc w:val="center"/>
        <w:rPr>
          <w:b/>
          <w:sz w:val="24"/>
        </w:rPr>
      </w:pPr>
      <w:r w:rsidRPr="006A4E80">
        <w:rPr>
          <w:b/>
          <w:sz w:val="24"/>
        </w:rPr>
        <w:t>Loughborough College Validation Sub-Committee</w:t>
      </w:r>
    </w:p>
    <w:p w:rsidR="00F014A3" w:rsidRDefault="00F014A3" w:rsidP="00F014A3">
      <w:pPr>
        <w:spacing w:after="0"/>
      </w:pPr>
    </w:p>
    <w:p w:rsidR="00D616A0" w:rsidRDefault="00D616A0" w:rsidP="00F014A3">
      <w:pPr>
        <w:spacing w:after="0"/>
      </w:pPr>
    </w:p>
    <w:p w:rsidR="00D616A0" w:rsidRPr="00D616A0" w:rsidRDefault="00D616A0" w:rsidP="00D616A0">
      <w:pPr>
        <w:spacing w:after="0"/>
        <w:rPr>
          <w:i/>
        </w:rPr>
      </w:pPr>
      <w:r>
        <w:rPr>
          <w:rFonts w:cs="Arial"/>
          <w:szCs w:val="22"/>
        </w:rPr>
        <w:t>At its meeting in June 2010 Learning and Teaching Committee resolved to approve in principle the establishment of a Validation Sub-Committee for HE programmes at Loughborough College.  The committee is therefore asked to comment on the following proposed terms of reference and</w:t>
      </w:r>
      <w:r w:rsidRPr="00D616A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membership.</w:t>
      </w:r>
    </w:p>
    <w:p w:rsidR="00F014A3" w:rsidRDefault="00F014A3" w:rsidP="00F014A3">
      <w:pPr>
        <w:spacing w:after="0"/>
      </w:pPr>
    </w:p>
    <w:p w:rsidR="00D616A0" w:rsidRDefault="00D616A0" w:rsidP="00F014A3">
      <w:pPr>
        <w:spacing w:after="0"/>
      </w:pPr>
    </w:p>
    <w:p w:rsidR="00D616A0" w:rsidRDefault="00D616A0" w:rsidP="00F014A3">
      <w:pPr>
        <w:spacing w:after="0"/>
      </w:pPr>
    </w:p>
    <w:p w:rsidR="00D616A0" w:rsidRDefault="00D616A0" w:rsidP="00F014A3">
      <w:pPr>
        <w:spacing w:after="0"/>
      </w:pPr>
    </w:p>
    <w:p w:rsidR="00F014A3" w:rsidRDefault="00F014A3" w:rsidP="00F014A3">
      <w:pPr>
        <w:spacing w:after="0"/>
        <w:rPr>
          <w:b/>
        </w:rPr>
      </w:pPr>
      <w:r>
        <w:rPr>
          <w:b/>
        </w:rPr>
        <w:t>Terms of Reference</w:t>
      </w:r>
    </w:p>
    <w:p w:rsidR="00D616A0" w:rsidRDefault="00D616A0" w:rsidP="00F014A3">
      <w:pPr>
        <w:spacing w:after="0"/>
        <w:rPr>
          <w:b/>
        </w:rPr>
      </w:pPr>
    </w:p>
    <w:p w:rsidR="00F014A3" w:rsidRDefault="00F014A3" w:rsidP="00F014A3">
      <w:pPr>
        <w:spacing w:after="0"/>
      </w:pPr>
    </w:p>
    <w:p w:rsidR="00F014A3" w:rsidRDefault="00F014A3" w:rsidP="00F014A3">
      <w:pPr>
        <w:spacing w:after="0"/>
        <w:ind w:left="567" w:hanging="567"/>
      </w:pPr>
      <w:r>
        <w:t>1.</w:t>
      </w:r>
      <w:r>
        <w:tab/>
        <w:t>To oversee the development of the partnership with Loughborough College in relation to the University-validated HE programmes.</w:t>
      </w:r>
    </w:p>
    <w:p w:rsidR="00F014A3" w:rsidRDefault="00F014A3" w:rsidP="00F014A3">
      <w:pPr>
        <w:spacing w:after="0"/>
        <w:ind w:left="567" w:hanging="567"/>
      </w:pPr>
    </w:p>
    <w:p w:rsidR="00F014A3" w:rsidRDefault="00F014A3" w:rsidP="00F014A3">
      <w:pPr>
        <w:spacing w:after="0"/>
        <w:ind w:left="567" w:hanging="567"/>
      </w:pPr>
      <w:r>
        <w:t>2.</w:t>
      </w:r>
      <w:r>
        <w:tab/>
        <w:t>To keep under review the effectiveness of the arrangements for managing academic standards and assuring the quality of students’ learning opportunities on the validated programmes.</w:t>
      </w:r>
    </w:p>
    <w:p w:rsidR="00F014A3" w:rsidRDefault="00F014A3" w:rsidP="00F014A3">
      <w:pPr>
        <w:spacing w:after="0"/>
        <w:ind w:left="567" w:hanging="567"/>
      </w:pPr>
    </w:p>
    <w:p w:rsidR="00F014A3" w:rsidRDefault="00F014A3" w:rsidP="00F014A3">
      <w:pPr>
        <w:spacing w:after="0"/>
        <w:ind w:left="567" w:hanging="567"/>
      </w:pPr>
      <w:r>
        <w:t>3.</w:t>
      </w:r>
      <w:r>
        <w:tab/>
        <w:t>To ensure that effective arrangements are in place to advise and support the Loughborough College staff who teach on the validated programmes.</w:t>
      </w:r>
    </w:p>
    <w:p w:rsidR="00F014A3" w:rsidRDefault="00F014A3" w:rsidP="00F014A3">
      <w:pPr>
        <w:spacing w:after="0"/>
        <w:ind w:left="567" w:hanging="567"/>
      </w:pPr>
    </w:p>
    <w:p w:rsidR="00F014A3" w:rsidRDefault="00F014A3" w:rsidP="00F014A3">
      <w:pPr>
        <w:spacing w:after="0"/>
        <w:ind w:left="567" w:hanging="567"/>
      </w:pPr>
      <w:r>
        <w:t>4.</w:t>
      </w:r>
      <w:r>
        <w:tab/>
        <w:t>To ensure that students on the validated programmes have access to University resources as appropriate and as agreed with Loughborough College.</w:t>
      </w:r>
    </w:p>
    <w:p w:rsidR="00F014A3" w:rsidRDefault="00F014A3" w:rsidP="00F014A3">
      <w:pPr>
        <w:spacing w:after="0"/>
        <w:ind w:left="567" w:hanging="567"/>
      </w:pPr>
    </w:p>
    <w:p w:rsidR="00F014A3" w:rsidRDefault="00F014A3" w:rsidP="00F014A3">
      <w:pPr>
        <w:spacing w:after="0"/>
        <w:ind w:left="567" w:hanging="567"/>
      </w:pPr>
      <w:r>
        <w:t>5.</w:t>
      </w:r>
      <w:r>
        <w:tab/>
        <w:t>To report annually to Learning &amp; Teaching Committee on the development and operation of the partnership in relation to the validated programmes.</w:t>
      </w:r>
    </w:p>
    <w:p w:rsidR="00F014A3" w:rsidRDefault="00F014A3" w:rsidP="00F014A3">
      <w:pPr>
        <w:spacing w:after="0"/>
        <w:ind w:left="567" w:hanging="567"/>
      </w:pPr>
    </w:p>
    <w:p w:rsidR="00F014A3" w:rsidRDefault="00F014A3" w:rsidP="00F014A3">
      <w:pPr>
        <w:spacing w:after="0"/>
        <w:ind w:left="567" w:hanging="567"/>
      </w:pPr>
    </w:p>
    <w:p w:rsidR="00F014A3" w:rsidRDefault="00F014A3" w:rsidP="00F014A3">
      <w:pPr>
        <w:spacing w:after="0"/>
        <w:ind w:left="567" w:hanging="567"/>
      </w:pPr>
    </w:p>
    <w:p w:rsidR="00F014A3" w:rsidRDefault="00F014A3" w:rsidP="00F014A3">
      <w:pPr>
        <w:spacing w:after="0"/>
        <w:ind w:left="567" w:hanging="567"/>
        <w:rPr>
          <w:b/>
        </w:rPr>
      </w:pPr>
      <w:r>
        <w:rPr>
          <w:b/>
        </w:rPr>
        <w:t>Membership</w:t>
      </w:r>
    </w:p>
    <w:p w:rsidR="00F014A3" w:rsidRDefault="00F014A3" w:rsidP="00F014A3">
      <w:pPr>
        <w:spacing w:after="0"/>
        <w:ind w:left="567" w:hanging="567"/>
      </w:pPr>
    </w:p>
    <w:p w:rsidR="00F014A3" w:rsidRDefault="00F014A3" w:rsidP="00F014A3">
      <w:pPr>
        <w:spacing w:after="0"/>
        <w:ind w:left="567" w:hanging="567"/>
      </w:pPr>
      <w:r>
        <w:t>Pro Vice-Chancellor (Teaching) – Chair</w:t>
      </w:r>
    </w:p>
    <w:p w:rsidR="00F014A3" w:rsidRDefault="00F014A3" w:rsidP="00F014A3">
      <w:pPr>
        <w:spacing w:after="0"/>
        <w:ind w:left="567" w:hanging="567"/>
      </w:pPr>
      <w:r>
        <w:t>Associate Dean Teaching, SSH</w:t>
      </w:r>
    </w:p>
    <w:p w:rsidR="00F014A3" w:rsidRDefault="00F014A3" w:rsidP="00F014A3">
      <w:pPr>
        <w:spacing w:after="0"/>
        <w:ind w:left="567" w:hanging="567"/>
      </w:pPr>
      <w:r>
        <w:t>Member of academic staff, SSEHS</w:t>
      </w:r>
    </w:p>
    <w:p w:rsidR="00F014A3" w:rsidRDefault="00F014A3" w:rsidP="00F014A3">
      <w:pPr>
        <w:spacing w:after="0"/>
        <w:ind w:left="567" w:hanging="567"/>
      </w:pPr>
      <w:r>
        <w:t>Member of University Support Services, as appropriate</w:t>
      </w:r>
    </w:p>
    <w:p w:rsidR="00F014A3" w:rsidRDefault="00F014A3" w:rsidP="00F014A3">
      <w:pPr>
        <w:spacing w:after="0"/>
        <w:ind w:left="567" w:hanging="567"/>
      </w:pPr>
      <w:r>
        <w:t xml:space="preserve">Head of </w:t>
      </w:r>
      <w:proofErr w:type="gramStart"/>
      <w:r>
        <w:t>HE</w:t>
      </w:r>
      <w:proofErr w:type="gramEnd"/>
      <w:r>
        <w:t>, Loughborough College</w:t>
      </w:r>
    </w:p>
    <w:p w:rsidR="00F014A3" w:rsidRDefault="00F014A3" w:rsidP="00F014A3">
      <w:pPr>
        <w:spacing w:after="0"/>
        <w:ind w:left="567" w:hanging="567"/>
      </w:pPr>
      <w:r>
        <w:t xml:space="preserve">Curriculum Team Leader for Sport in </w:t>
      </w:r>
      <w:proofErr w:type="gramStart"/>
      <w:r>
        <w:t>HE</w:t>
      </w:r>
      <w:proofErr w:type="gramEnd"/>
      <w:r>
        <w:t>, Loughborough College</w:t>
      </w:r>
    </w:p>
    <w:p w:rsidR="00F014A3" w:rsidRDefault="00F014A3" w:rsidP="00F014A3">
      <w:pPr>
        <w:spacing w:after="0"/>
        <w:ind w:left="567" w:hanging="567"/>
      </w:pPr>
      <w:r>
        <w:t>Quality Manager, Loughborough College</w:t>
      </w:r>
    </w:p>
    <w:p w:rsidR="00F014A3" w:rsidRDefault="00F014A3" w:rsidP="00F014A3">
      <w:pPr>
        <w:spacing w:after="0"/>
        <w:ind w:left="567" w:hanging="567"/>
      </w:pPr>
    </w:p>
    <w:p w:rsidR="00F014A3" w:rsidRDefault="00F014A3" w:rsidP="00F014A3">
      <w:pPr>
        <w:spacing w:after="0"/>
        <w:ind w:left="567" w:hanging="567"/>
      </w:pPr>
      <w:r>
        <w:t xml:space="preserve">In attendance; </w:t>
      </w:r>
    </w:p>
    <w:p w:rsidR="00F014A3" w:rsidRDefault="00F014A3" w:rsidP="00F014A3">
      <w:pPr>
        <w:spacing w:after="0"/>
        <w:ind w:left="567" w:hanging="567"/>
      </w:pPr>
      <w:r>
        <w:t>HE Administrator, Loughborough College</w:t>
      </w:r>
    </w:p>
    <w:p w:rsidR="00F014A3" w:rsidRDefault="00F014A3" w:rsidP="00F014A3">
      <w:pPr>
        <w:spacing w:after="0"/>
        <w:ind w:left="567" w:hanging="567"/>
      </w:pPr>
      <w:r>
        <w:t>Senior Assistant Registrar (Programme Quality and Teaching Partnerships) - Secretary</w:t>
      </w:r>
    </w:p>
    <w:p w:rsidR="000C7B92" w:rsidRPr="003D1F07" w:rsidRDefault="000C7B92">
      <w:pPr>
        <w:rPr>
          <w:rFonts w:cs="Arial"/>
          <w:sz w:val="24"/>
        </w:rPr>
      </w:pPr>
    </w:p>
    <w:sectPr w:rsidR="000C7B92" w:rsidRPr="003D1F07" w:rsidSect="000C7B9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6A0" w:rsidRDefault="00D616A0" w:rsidP="00D616A0">
      <w:pPr>
        <w:spacing w:after="0"/>
      </w:pPr>
      <w:r>
        <w:separator/>
      </w:r>
    </w:p>
  </w:endnote>
  <w:endnote w:type="continuationSeparator" w:id="0">
    <w:p w:rsidR="00D616A0" w:rsidRDefault="00D616A0" w:rsidP="00D616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6A0" w:rsidRDefault="00D616A0" w:rsidP="00D616A0">
      <w:pPr>
        <w:spacing w:after="0"/>
      </w:pPr>
      <w:r>
        <w:separator/>
      </w:r>
    </w:p>
  </w:footnote>
  <w:footnote w:type="continuationSeparator" w:id="0">
    <w:p w:rsidR="00D616A0" w:rsidRDefault="00D616A0" w:rsidP="00D616A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A0" w:rsidRDefault="00D616A0" w:rsidP="00D616A0">
    <w:pPr>
      <w:pStyle w:val="Header"/>
      <w:jc w:val="right"/>
      <w:rPr>
        <w:rFonts w:cs="Arial"/>
        <w:szCs w:val="22"/>
      </w:rPr>
    </w:pPr>
    <w:r>
      <w:rPr>
        <w:rFonts w:cs="Arial"/>
        <w:szCs w:val="22"/>
      </w:rPr>
      <w:t>LTC10-P55</w:t>
    </w:r>
  </w:p>
  <w:p w:rsidR="00D616A0" w:rsidRPr="00D14A64" w:rsidRDefault="00D616A0" w:rsidP="00D616A0">
    <w:pPr>
      <w:pStyle w:val="Header"/>
      <w:jc w:val="right"/>
      <w:rPr>
        <w:rFonts w:cs="Arial"/>
        <w:szCs w:val="22"/>
      </w:rPr>
    </w:pPr>
    <w:r>
      <w:rPr>
        <w:rFonts w:cs="Arial"/>
        <w:szCs w:val="22"/>
      </w:rPr>
      <w:t>4 November 2010</w:t>
    </w:r>
  </w:p>
  <w:p w:rsidR="00D616A0" w:rsidRDefault="00D616A0">
    <w:pPr>
      <w:pStyle w:val="Header"/>
    </w:pPr>
  </w:p>
  <w:p w:rsidR="00D616A0" w:rsidRDefault="00D616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4A3"/>
    <w:rsid w:val="000C7B92"/>
    <w:rsid w:val="003D1F07"/>
    <w:rsid w:val="00447923"/>
    <w:rsid w:val="004B5AAC"/>
    <w:rsid w:val="006E0723"/>
    <w:rsid w:val="00A06136"/>
    <w:rsid w:val="00A302AB"/>
    <w:rsid w:val="00B76847"/>
    <w:rsid w:val="00CF45DA"/>
    <w:rsid w:val="00D616A0"/>
    <w:rsid w:val="00DC79CB"/>
    <w:rsid w:val="00F0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A3"/>
    <w:pPr>
      <w:spacing w:line="240" w:lineRule="auto"/>
    </w:pPr>
    <w:rPr>
      <w:rFonts w:ascii="Arial" w:eastAsia="Cambr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16A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16A0"/>
    <w:rPr>
      <w:rFonts w:ascii="Arial" w:eastAsia="Cambria" w:hAnsi="Arial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616A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6A0"/>
    <w:rPr>
      <w:rFonts w:ascii="Arial" w:eastAsia="Cambr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A0"/>
    <w:rPr>
      <w:rFonts w:ascii="Tahoma" w:eastAsia="Cambria" w:hAnsi="Tahoma" w:cs="Tahoma"/>
      <w:sz w:val="16"/>
      <w:szCs w:val="16"/>
    </w:rPr>
  </w:style>
  <w:style w:type="paragraph" w:customStyle="1" w:styleId="H3">
    <w:name w:val="H3"/>
    <w:basedOn w:val="Normal"/>
    <w:next w:val="Normal"/>
    <w:rsid w:val="00D616A0"/>
    <w:pPr>
      <w:keepNext/>
      <w:widowControl w:val="0"/>
      <w:spacing w:before="100" w:after="100"/>
      <w:outlineLvl w:val="3"/>
    </w:pPr>
    <w:rPr>
      <w:rFonts w:ascii="Times New Roman" w:eastAsia="Times New Roman" w:hAnsi="Times New Roman"/>
      <w:b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1334</Characters>
  <Application>Microsoft Office Word</Application>
  <DocSecurity>0</DocSecurity>
  <Lines>11</Lines>
  <Paragraphs>3</Paragraphs>
  <ScaleCrop>false</ScaleCrop>
  <Company>Loughborough University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2010-10-21T14:42:00Z</dcterms:created>
  <dcterms:modified xsi:type="dcterms:W3CDTF">2010-10-28T07:53:00Z</dcterms:modified>
</cp:coreProperties>
</file>