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E2" w:rsidRDefault="000D15E2" w:rsidP="000D15E2">
      <w:pPr>
        <w:jc w:val="right"/>
        <w:rPr>
          <w:b/>
          <w:u w:val="single"/>
        </w:rPr>
      </w:pPr>
      <w:bookmarkStart w:id="0" w:name="_GoBack"/>
      <w:bookmarkEnd w:id="0"/>
      <w:r>
        <w:rPr>
          <w:rFonts w:ascii="Arial" w:hAnsi="Arial" w:cs="Arial"/>
          <w:b/>
          <w:noProof/>
          <w:sz w:val="28"/>
          <w:szCs w:val="28"/>
        </w:rPr>
        <w:drawing>
          <wp:inline distT="0" distB="0" distL="0" distR="0">
            <wp:extent cx="2171700" cy="504825"/>
            <wp:effectExtent l="19050" t="0" r="0" b="0"/>
            <wp:docPr id="1" name="Picture 1" descr="LOGO 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University"/>
                    <pic:cNvPicPr>
                      <a:picLocks noChangeAspect="1" noChangeArrowheads="1"/>
                    </pic:cNvPicPr>
                  </pic:nvPicPr>
                  <pic:blipFill>
                    <a:blip r:embed="rId8" cstate="print"/>
                    <a:srcRect/>
                    <a:stretch>
                      <a:fillRect/>
                    </a:stretch>
                  </pic:blipFill>
                  <pic:spPr bwMode="auto">
                    <a:xfrm>
                      <a:off x="0" y="0"/>
                      <a:ext cx="2171700" cy="504825"/>
                    </a:xfrm>
                    <a:prstGeom prst="rect">
                      <a:avLst/>
                    </a:prstGeom>
                    <a:noFill/>
                    <a:ln w="9525">
                      <a:noFill/>
                      <a:miter lim="800000"/>
                      <a:headEnd/>
                      <a:tailEnd/>
                    </a:ln>
                  </pic:spPr>
                </pic:pic>
              </a:graphicData>
            </a:graphic>
          </wp:inline>
        </w:drawing>
      </w:r>
    </w:p>
    <w:p w:rsidR="000D15E2" w:rsidRDefault="000D15E2">
      <w:pPr>
        <w:rPr>
          <w:b/>
          <w:u w:val="single"/>
        </w:rPr>
      </w:pPr>
    </w:p>
    <w:p w:rsidR="000D15E2" w:rsidRPr="002C1AF0" w:rsidRDefault="000D15E2" w:rsidP="002C1AF0">
      <w:pPr>
        <w:ind w:left="1440" w:hanging="1440"/>
        <w:rPr>
          <w:rFonts w:ascii="Arial" w:hAnsi="Arial" w:cs="Arial"/>
          <w:b/>
          <w:sz w:val="40"/>
          <w:szCs w:val="40"/>
        </w:rPr>
      </w:pPr>
      <w:r w:rsidRPr="002C1AF0">
        <w:rPr>
          <w:rFonts w:ascii="Arial" w:hAnsi="Arial" w:cs="Arial"/>
          <w:b/>
          <w:sz w:val="40"/>
          <w:szCs w:val="40"/>
        </w:rPr>
        <w:t xml:space="preserve">Health, Safety and Environment </w:t>
      </w:r>
      <w:r w:rsidR="002C1AF0">
        <w:rPr>
          <w:rFonts w:ascii="Arial" w:hAnsi="Arial" w:cs="Arial"/>
          <w:b/>
          <w:sz w:val="40"/>
          <w:szCs w:val="40"/>
        </w:rPr>
        <w:t>Committee</w:t>
      </w:r>
      <w:r w:rsidRPr="002C1AF0">
        <w:rPr>
          <w:rFonts w:ascii="Arial" w:hAnsi="Arial" w:cs="Arial"/>
          <w:b/>
          <w:sz w:val="40"/>
          <w:szCs w:val="40"/>
        </w:rPr>
        <w:t xml:space="preserve"> </w:t>
      </w:r>
    </w:p>
    <w:p w:rsidR="000D15E2" w:rsidRPr="002C1AF0" w:rsidRDefault="000D15E2" w:rsidP="002C1AF0">
      <w:pPr>
        <w:ind w:left="1440" w:hanging="1440"/>
        <w:rPr>
          <w:rFonts w:ascii="Arial" w:hAnsi="Arial" w:cs="Arial"/>
          <w:b/>
          <w:sz w:val="26"/>
          <w:szCs w:val="26"/>
        </w:rPr>
      </w:pPr>
      <w:r w:rsidRPr="002C1AF0">
        <w:rPr>
          <w:rFonts w:ascii="Arial" w:hAnsi="Arial" w:cs="Arial"/>
          <w:b/>
          <w:sz w:val="26"/>
          <w:szCs w:val="26"/>
        </w:rPr>
        <w:t>Subject:</w:t>
      </w:r>
      <w:r w:rsidRPr="002C1AF0">
        <w:rPr>
          <w:rFonts w:ascii="Arial" w:hAnsi="Arial" w:cs="Arial"/>
          <w:b/>
          <w:sz w:val="26"/>
          <w:szCs w:val="26"/>
        </w:rPr>
        <w:tab/>
        <w:t xml:space="preserve"> Report on an advisory visit to the University by the Health and Safety Executive (HSE)</w:t>
      </w:r>
    </w:p>
    <w:p w:rsidR="000D15E2" w:rsidRPr="002C1AF0" w:rsidRDefault="000D15E2" w:rsidP="002C1AF0">
      <w:pPr>
        <w:rPr>
          <w:rFonts w:ascii="Arial" w:hAnsi="Arial" w:cs="Arial"/>
          <w:b/>
          <w:sz w:val="26"/>
          <w:szCs w:val="26"/>
        </w:rPr>
      </w:pPr>
      <w:r w:rsidRPr="002C1AF0">
        <w:rPr>
          <w:rFonts w:ascii="Arial" w:hAnsi="Arial" w:cs="Arial"/>
          <w:b/>
          <w:sz w:val="26"/>
          <w:szCs w:val="26"/>
        </w:rPr>
        <w:t xml:space="preserve">Origin: </w:t>
      </w:r>
      <w:r w:rsidRPr="002C1AF0">
        <w:rPr>
          <w:rFonts w:ascii="Arial" w:hAnsi="Arial" w:cs="Arial"/>
          <w:b/>
          <w:sz w:val="26"/>
          <w:szCs w:val="26"/>
        </w:rPr>
        <w:tab/>
        <w:t>Deputy Health, Safety and Environment Manager</w:t>
      </w:r>
    </w:p>
    <w:p w:rsidR="00723F29" w:rsidRDefault="00723F29" w:rsidP="000D15E2">
      <w:pPr>
        <w:rPr>
          <w:rFonts w:ascii="Arial" w:hAnsi="Arial" w:cs="Arial"/>
          <w:b/>
          <w:sz w:val="24"/>
          <w:szCs w:val="24"/>
        </w:rPr>
      </w:pPr>
      <w:r>
        <w:rPr>
          <w:rFonts w:ascii="Arial" w:hAnsi="Arial" w:cs="Arial"/>
          <w:b/>
          <w:sz w:val="24"/>
          <w:szCs w:val="24"/>
        </w:rPr>
        <w:t>___________________________________________________________________</w:t>
      </w:r>
    </w:p>
    <w:p w:rsidR="007346C3" w:rsidRPr="003E55F8" w:rsidRDefault="007346C3" w:rsidP="000D15E2">
      <w:pPr>
        <w:rPr>
          <w:rFonts w:ascii="Arial" w:hAnsi="Arial" w:cs="Arial"/>
        </w:rPr>
      </w:pPr>
      <w:r w:rsidRPr="003E55F8">
        <w:rPr>
          <w:rFonts w:ascii="Arial" w:hAnsi="Arial" w:cs="Arial"/>
          <w:b/>
          <w:sz w:val="24"/>
          <w:szCs w:val="24"/>
        </w:rPr>
        <w:t>Purpose of report</w:t>
      </w:r>
      <w:r w:rsidRPr="003E55F8">
        <w:rPr>
          <w:rFonts w:ascii="Arial" w:hAnsi="Arial" w:cs="Arial"/>
          <w:b/>
        </w:rPr>
        <w:t xml:space="preserve">: </w:t>
      </w:r>
      <w:r w:rsidRPr="003E55F8">
        <w:rPr>
          <w:rFonts w:ascii="Arial" w:hAnsi="Arial" w:cs="Arial"/>
        </w:rPr>
        <w:t>To inform the Committee of an advisory visit to the University by the Health and Safety Executive</w:t>
      </w:r>
      <w:r w:rsidR="00A03083" w:rsidRPr="003E55F8">
        <w:rPr>
          <w:rFonts w:ascii="Arial" w:hAnsi="Arial" w:cs="Arial"/>
        </w:rPr>
        <w:t xml:space="preserve"> and to update Committee on t</w:t>
      </w:r>
      <w:r w:rsidR="00B87375" w:rsidRPr="003E55F8">
        <w:rPr>
          <w:rFonts w:ascii="Arial" w:hAnsi="Arial" w:cs="Arial"/>
        </w:rPr>
        <w:t xml:space="preserve">he </w:t>
      </w:r>
      <w:r w:rsidR="00A03083" w:rsidRPr="003E55F8">
        <w:rPr>
          <w:rFonts w:ascii="Arial" w:hAnsi="Arial" w:cs="Arial"/>
        </w:rPr>
        <w:t>a</w:t>
      </w:r>
      <w:r w:rsidR="00B87375" w:rsidRPr="003E55F8">
        <w:rPr>
          <w:rFonts w:ascii="Arial" w:hAnsi="Arial" w:cs="Arial"/>
        </w:rPr>
        <w:t>c</w:t>
      </w:r>
      <w:r w:rsidR="00A03083" w:rsidRPr="003E55F8">
        <w:rPr>
          <w:rFonts w:ascii="Arial" w:hAnsi="Arial" w:cs="Arial"/>
        </w:rPr>
        <w:t>tion taken as a result.</w:t>
      </w:r>
    </w:p>
    <w:p w:rsidR="000D15E2" w:rsidRPr="003E55F8" w:rsidRDefault="00723F29" w:rsidP="000D15E2">
      <w:pPr>
        <w:rPr>
          <w:rFonts w:ascii="Arial" w:hAnsi="Arial" w:cs="Arial"/>
        </w:rPr>
      </w:pPr>
      <w:r w:rsidRPr="003E55F8">
        <w:rPr>
          <w:rFonts w:ascii="Arial" w:hAnsi="Arial" w:cs="Arial"/>
          <w:b/>
        </w:rPr>
        <w:t xml:space="preserve">1. </w:t>
      </w:r>
      <w:r w:rsidR="000D15E2" w:rsidRPr="003E55F8">
        <w:rPr>
          <w:rFonts w:ascii="Arial" w:hAnsi="Arial" w:cs="Arial"/>
        </w:rPr>
        <w:t xml:space="preserve">The University was subject to an advisory visit by the HSE on </w:t>
      </w:r>
      <w:r w:rsidR="00FC26F0" w:rsidRPr="003E55F8">
        <w:rPr>
          <w:rFonts w:ascii="Arial" w:hAnsi="Arial" w:cs="Arial"/>
        </w:rPr>
        <w:t>11 July</w:t>
      </w:r>
      <w:r w:rsidR="000D15E2" w:rsidRPr="003E55F8">
        <w:rPr>
          <w:rFonts w:ascii="Arial" w:hAnsi="Arial" w:cs="Arial"/>
        </w:rPr>
        <w:t xml:space="preserve">  2011. The visit resulted from an injury which was reported to the HSE under Riddor. The injury </w:t>
      </w:r>
      <w:r w:rsidR="00B87375" w:rsidRPr="003E55F8">
        <w:rPr>
          <w:rFonts w:ascii="Arial" w:hAnsi="Arial" w:cs="Arial"/>
        </w:rPr>
        <w:t>was caused by a s</w:t>
      </w:r>
      <w:r w:rsidR="000D15E2" w:rsidRPr="003E55F8">
        <w:rPr>
          <w:rFonts w:ascii="Arial" w:hAnsi="Arial" w:cs="Arial"/>
        </w:rPr>
        <w:t>lipping accident which occurred on 14 March 2011</w:t>
      </w:r>
      <w:r w:rsidR="00B87375" w:rsidRPr="003E55F8">
        <w:rPr>
          <w:rFonts w:ascii="Arial" w:hAnsi="Arial" w:cs="Arial"/>
        </w:rPr>
        <w:t xml:space="preserve"> in a catering facility.</w:t>
      </w:r>
    </w:p>
    <w:p w:rsidR="000D15E2" w:rsidRPr="003E55F8" w:rsidRDefault="00963AC8" w:rsidP="000D15E2">
      <w:pPr>
        <w:rPr>
          <w:rFonts w:ascii="Arial" w:hAnsi="Arial" w:cs="Arial"/>
        </w:rPr>
      </w:pPr>
      <w:r w:rsidRPr="003E55F8">
        <w:rPr>
          <w:rFonts w:ascii="Arial" w:hAnsi="Arial" w:cs="Arial"/>
        </w:rPr>
        <w:t>T</w:t>
      </w:r>
      <w:r w:rsidR="000D15E2" w:rsidRPr="003E55F8">
        <w:rPr>
          <w:rFonts w:ascii="Arial" w:hAnsi="Arial" w:cs="Arial"/>
        </w:rPr>
        <w:t xml:space="preserve">he purpose of the visit was </w:t>
      </w:r>
      <w:r w:rsidR="00F426A4" w:rsidRPr="003E55F8">
        <w:rPr>
          <w:rFonts w:ascii="Arial" w:hAnsi="Arial" w:cs="Arial"/>
        </w:rPr>
        <w:t xml:space="preserve">to check </w:t>
      </w:r>
      <w:r w:rsidR="00E01C81" w:rsidRPr="003E55F8">
        <w:rPr>
          <w:rFonts w:ascii="Arial" w:hAnsi="Arial" w:cs="Arial"/>
        </w:rPr>
        <w:t xml:space="preserve">imago Services, policies, </w:t>
      </w:r>
      <w:r w:rsidR="00F426A4" w:rsidRPr="003E55F8">
        <w:rPr>
          <w:rFonts w:ascii="Arial" w:hAnsi="Arial" w:cs="Arial"/>
        </w:rPr>
        <w:t>systems and procedures with respect to preventing slipping accidents in kitchens</w:t>
      </w:r>
      <w:r w:rsidR="00E01C81" w:rsidRPr="003E55F8">
        <w:rPr>
          <w:rFonts w:ascii="Arial" w:hAnsi="Arial" w:cs="Arial"/>
        </w:rPr>
        <w:t>. T</w:t>
      </w:r>
      <w:r w:rsidRPr="003E55F8">
        <w:rPr>
          <w:rFonts w:ascii="Arial" w:hAnsi="Arial" w:cs="Arial"/>
        </w:rPr>
        <w:t xml:space="preserve">he emphasis was on </w:t>
      </w:r>
      <w:r w:rsidR="00F426A4" w:rsidRPr="003E55F8">
        <w:rPr>
          <w:rFonts w:ascii="Arial" w:hAnsi="Arial" w:cs="Arial"/>
        </w:rPr>
        <w:t>promot</w:t>
      </w:r>
      <w:r w:rsidRPr="003E55F8">
        <w:rPr>
          <w:rFonts w:ascii="Arial" w:hAnsi="Arial" w:cs="Arial"/>
        </w:rPr>
        <w:t>i</w:t>
      </w:r>
      <w:r w:rsidR="006C36E8" w:rsidRPr="003E55F8">
        <w:rPr>
          <w:rFonts w:ascii="Arial" w:hAnsi="Arial" w:cs="Arial"/>
        </w:rPr>
        <w:t>o</w:t>
      </w:r>
      <w:r w:rsidRPr="003E55F8">
        <w:rPr>
          <w:rFonts w:ascii="Arial" w:hAnsi="Arial" w:cs="Arial"/>
        </w:rPr>
        <w:t>n</w:t>
      </w:r>
      <w:r w:rsidR="006C36E8" w:rsidRPr="003E55F8">
        <w:rPr>
          <w:rFonts w:ascii="Arial" w:hAnsi="Arial" w:cs="Arial"/>
        </w:rPr>
        <w:t xml:space="preserve"> of</w:t>
      </w:r>
      <w:r w:rsidR="00F426A4" w:rsidRPr="003E55F8">
        <w:rPr>
          <w:rFonts w:ascii="Arial" w:hAnsi="Arial" w:cs="Arial"/>
        </w:rPr>
        <w:t xml:space="preserve"> the HSE’s “Stop slips in kitchens” campaign</w:t>
      </w:r>
      <w:r w:rsidR="004763B3" w:rsidRPr="003E55F8">
        <w:rPr>
          <w:rFonts w:ascii="Arial" w:hAnsi="Arial" w:cs="Arial"/>
        </w:rPr>
        <w:t xml:space="preserve"> and the provision of advice</w:t>
      </w:r>
      <w:r w:rsidR="00A65782" w:rsidRPr="003E55F8">
        <w:rPr>
          <w:rFonts w:ascii="Arial" w:hAnsi="Arial" w:cs="Arial"/>
        </w:rPr>
        <w:t xml:space="preserve"> and information</w:t>
      </w:r>
      <w:r w:rsidR="00F426A4" w:rsidRPr="003E55F8">
        <w:rPr>
          <w:rFonts w:ascii="Arial" w:hAnsi="Arial" w:cs="Arial"/>
        </w:rPr>
        <w:t>.</w:t>
      </w:r>
    </w:p>
    <w:p w:rsidR="00963AC8" w:rsidRPr="003E55F8" w:rsidRDefault="00963AC8" w:rsidP="00963AC8">
      <w:pPr>
        <w:autoSpaceDE w:val="0"/>
        <w:autoSpaceDN w:val="0"/>
        <w:adjustRightInd w:val="0"/>
        <w:spacing w:after="0" w:line="240" w:lineRule="auto"/>
        <w:rPr>
          <w:rFonts w:ascii="Arial" w:hAnsi="Arial" w:cs="Arial"/>
          <w:b/>
        </w:rPr>
      </w:pPr>
    </w:p>
    <w:p w:rsidR="006C36E8" w:rsidRPr="003E55F8" w:rsidRDefault="006C36E8" w:rsidP="00963AC8">
      <w:pPr>
        <w:autoSpaceDE w:val="0"/>
        <w:autoSpaceDN w:val="0"/>
        <w:adjustRightInd w:val="0"/>
        <w:spacing w:after="0" w:line="240" w:lineRule="auto"/>
        <w:rPr>
          <w:rFonts w:ascii="Arial" w:hAnsi="Arial" w:cs="Arial"/>
          <w:b/>
        </w:rPr>
      </w:pPr>
      <w:r w:rsidRPr="003E55F8">
        <w:rPr>
          <w:rFonts w:ascii="Arial" w:hAnsi="Arial" w:cs="Arial"/>
        </w:rPr>
        <w:t>Key messages included</w:t>
      </w:r>
      <w:r w:rsidR="00E01C81" w:rsidRPr="003E55F8">
        <w:rPr>
          <w:rFonts w:ascii="Arial" w:hAnsi="Arial" w:cs="Arial"/>
        </w:rPr>
        <w:t>:</w:t>
      </w:r>
      <w:r w:rsidRPr="003E55F8">
        <w:rPr>
          <w:rFonts w:ascii="Arial" w:hAnsi="Arial" w:cs="Arial"/>
          <w:b/>
        </w:rPr>
        <w:t xml:space="preserve"> </w:t>
      </w:r>
    </w:p>
    <w:p w:rsidR="006C36E8" w:rsidRPr="003E55F8" w:rsidRDefault="006C36E8" w:rsidP="00963AC8">
      <w:pPr>
        <w:autoSpaceDE w:val="0"/>
        <w:autoSpaceDN w:val="0"/>
        <w:adjustRightInd w:val="0"/>
        <w:spacing w:after="0" w:line="240" w:lineRule="auto"/>
        <w:rPr>
          <w:rFonts w:ascii="Arial" w:hAnsi="Arial" w:cs="Arial"/>
        </w:rPr>
      </w:pPr>
    </w:p>
    <w:p w:rsidR="00963AC8" w:rsidRPr="003E55F8" w:rsidRDefault="006C36E8" w:rsidP="004763B3">
      <w:pPr>
        <w:pStyle w:val="ListParagraph"/>
        <w:numPr>
          <w:ilvl w:val="0"/>
          <w:numId w:val="3"/>
        </w:numPr>
        <w:autoSpaceDE w:val="0"/>
        <w:autoSpaceDN w:val="0"/>
        <w:adjustRightInd w:val="0"/>
        <w:spacing w:after="0" w:line="240" w:lineRule="auto"/>
        <w:rPr>
          <w:rFonts w:ascii="Arial" w:hAnsi="Arial" w:cs="Arial"/>
          <w:b/>
          <w:u w:val="single"/>
        </w:rPr>
      </w:pPr>
      <w:r w:rsidRPr="003E55F8">
        <w:rPr>
          <w:rFonts w:ascii="Arial" w:hAnsi="Arial" w:cs="Arial"/>
        </w:rPr>
        <w:t xml:space="preserve">Selecting the right floor </w:t>
      </w:r>
      <w:r w:rsidR="006A73C5" w:rsidRPr="003E55F8">
        <w:rPr>
          <w:rFonts w:ascii="Arial" w:hAnsi="Arial" w:cs="Arial"/>
        </w:rPr>
        <w:t>types</w:t>
      </w:r>
      <w:r w:rsidRPr="003E55F8">
        <w:rPr>
          <w:rFonts w:ascii="Arial" w:hAnsi="Arial" w:cs="Arial"/>
        </w:rPr>
        <w:t>. In order to reduce</w:t>
      </w:r>
      <w:r w:rsidRPr="003E55F8">
        <w:rPr>
          <w:rFonts w:ascii="Arial" w:hAnsi="Arial" w:cs="Arial"/>
          <w:b/>
        </w:rPr>
        <w:t xml:space="preserve"> </w:t>
      </w:r>
      <w:r w:rsidR="00963AC8" w:rsidRPr="003E55F8">
        <w:rPr>
          <w:rFonts w:ascii="Arial" w:hAnsi="Arial" w:cs="Arial"/>
        </w:rPr>
        <w:t>the risk of someone havi</w:t>
      </w:r>
      <w:r w:rsidRPr="003E55F8">
        <w:rPr>
          <w:rFonts w:ascii="Arial" w:hAnsi="Arial" w:cs="Arial"/>
        </w:rPr>
        <w:t xml:space="preserve">ng a slip accident in a kitchen, employers should </w:t>
      </w:r>
      <w:r w:rsidR="00963AC8" w:rsidRPr="003E55F8">
        <w:rPr>
          <w:rFonts w:ascii="Arial" w:hAnsi="Arial" w:cs="Arial"/>
        </w:rPr>
        <w:t>look at floo</w:t>
      </w:r>
      <w:r w:rsidR="002B3C9B" w:rsidRPr="003E55F8">
        <w:rPr>
          <w:rFonts w:ascii="Arial" w:hAnsi="Arial" w:cs="Arial"/>
        </w:rPr>
        <w:t>rs</w:t>
      </w:r>
      <w:r w:rsidRPr="003E55F8">
        <w:rPr>
          <w:rFonts w:ascii="Arial" w:hAnsi="Arial" w:cs="Arial"/>
        </w:rPr>
        <w:t xml:space="preserve">, decide what </w:t>
      </w:r>
      <w:r w:rsidR="00963AC8" w:rsidRPr="003E55F8">
        <w:rPr>
          <w:rFonts w:ascii="Arial" w:hAnsi="Arial" w:cs="Arial"/>
        </w:rPr>
        <w:t>common</w:t>
      </w:r>
      <w:r w:rsidRPr="003E55F8">
        <w:rPr>
          <w:rFonts w:ascii="Arial" w:hAnsi="Arial" w:cs="Arial"/>
        </w:rPr>
        <w:t xml:space="preserve"> </w:t>
      </w:r>
      <w:r w:rsidR="00963AC8" w:rsidRPr="003E55F8">
        <w:rPr>
          <w:rFonts w:ascii="Arial" w:hAnsi="Arial" w:cs="Arial"/>
        </w:rPr>
        <w:t xml:space="preserve">slip issues are associated with it and </w:t>
      </w:r>
      <w:r w:rsidRPr="003E55F8">
        <w:rPr>
          <w:rFonts w:ascii="Arial" w:hAnsi="Arial" w:cs="Arial"/>
        </w:rPr>
        <w:t xml:space="preserve">to take </w:t>
      </w:r>
      <w:r w:rsidR="00963AC8" w:rsidRPr="003E55F8">
        <w:rPr>
          <w:rFonts w:ascii="Arial" w:hAnsi="Arial" w:cs="Arial"/>
        </w:rPr>
        <w:t xml:space="preserve">action </w:t>
      </w:r>
      <w:r w:rsidRPr="003E55F8">
        <w:rPr>
          <w:rFonts w:ascii="Arial" w:hAnsi="Arial" w:cs="Arial"/>
        </w:rPr>
        <w:t xml:space="preserve">to </w:t>
      </w:r>
      <w:r w:rsidR="00963AC8" w:rsidRPr="003E55F8">
        <w:rPr>
          <w:rFonts w:ascii="Arial" w:hAnsi="Arial" w:cs="Arial"/>
        </w:rPr>
        <w:t>prevent slips.</w:t>
      </w:r>
    </w:p>
    <w:p w:rsidR="00963AC8" w:rsidRPr="003E55F8" w:rsidRDefault="00963AC8" w:rsidP="004763B3">
      <w:pPr>
        <w:autoSpaceDE w:val="0"/>
        <w:autoSpaceDN w:val="0"/>
        <w:adjustRightInd w:val="0"/>
        <w:spacing w:after="0" w:line="240" w:lineRule="auto"/>
        <w:rPr>
          <w:rFonts w:ascii="Arial" w:hAnsi="Arial" w:cs="Arial"/>
          <w:b/>
          <w:u w:val="single"/>
        </w:rPr>
      </w:pPr>
    </w:p>
    <w:p w:rsidR="004763B3" w:rsidRPr="003E55F8" w:rsidRDefault="00963AC8" w:rsidP="004763B3">
      <w:pPr>
        <w:pStyle w:val="ListParagraph"/>
        <w:numPr>
          <w:ilvl w:val="0"/>
          <w:numId w:val="3"/>
        </w:numPr>
        <w:autoSpaceDE w:val="0"/>
        <w:autoSpaceDN w:val="0"/>
        <w:adjustRightInd w:val="0"/>
        <w:spacing w:after="0" w:line="240" w:lineRule="auto"/>
        <w:rPr>
          <w:rFonts w:ascii="Arial" w:hAnsi="Arial" w:cs="Arial"/>
        </w:rPr>
      </w:pPr>
      <w:r w:rsidRPr="003E55F8">
        <w:rPr>
          <w:rFonts w:ascii="Arial" w:hAnsi="Arial" w:cs="Arial"/>
        </w:rPr>
        <w:t xml:space="preserve">Floor </w:t>
      </w:r>
      <w:r w:rsidR="00F426A4" w:rsidRPr="003E55F8">
        <w:rPr>
          <w:rFonts w:ascii="Arial" w:hAnsi="Arial" w:cs="Arial"/>
        </w:rPr>
        <w:t xml:space="preserve">cleaning. </w:t>
      </w:r>
      <w:r w:rsidR="00E01C81" w:rsidRPr="003E55F8">
        <w:rPr>
          <w:rFonts w:ascii="Arial" w:hAnsi="Arial" w:cs="Arial"/>
        </w:rPr>
        <w:t>U</w:t>
      </w:r>
      <w:r w:rsidR="006C36E8" w:rsidRPr="003E55F8">
        <w:rPr>
          <w:rFonts w:ascii="Arial" w:hAnsi="Arial" w:cs="Arial"/>
        </w:rPr>
        <w:t>sing the right f</w:t>
      </w:r>
      <w:r w:rsidR="00F426A4" w:rsidRPr="003E55F8">
        <w:rPr>
          <w:rFonts w:ascii="Arial" w:hAnsi="Arial" w:cs="Arial"/>
        </w:rPr>
        <w:t xml:space="preserve">loor cleaning techniques </w:t>
      </w:r>
      <w:r w:rsidR="00E01C81" w:rsidRPr="003E55F8">
        <w:rPr>
          <w:rFonts w:ascii="Arial" w:hAnsi="Arial" w:cs="Arial"/>
        </w:rPr>
        <w:t xml:space="preserve">to </w:t>
      </w:r>
      <w:r w:rsidR="00F426A4" w:rsidRPr="003E55F8">
        <w:rPr>
          <w:rFonts w:ascii="Arial" w:hAnsi="Arial" w:cs="Arial"/>
        </w:rPr>
        <w:t xml:space="preserve">reduce the risk of slips, </w:t>
      </w:r>
      <w:r w:rsidR="006C36E8" w:rsidRPr="003E55F8">
        <w:rPr>
          <w:rFonts w:ascii="Arial" w:hAnsi="Arial" w:cs="Arial"/>
        </w:rPr>
        <w:t>and,</w:t>
      </w:r>
    </w:p>
    <w:p w:rsidR="004763B3" w:rsidRPr="003E55F8" w:rsidRDefault="004763B3" w:rsidP="004763B3">
      <w:pPr>
        <w:pStyle w:val="ListParagraph"/>
        <w:rPr>
          <w:rFonts w:ascii="Arial" w:hAnsi="Arial" w:cs="Arial"/>
          <w:bCs/>
        </w:rPr>
      </w:pPr>
    </w:p>
    <w:p w:rsidR="009C4E88" w:rsidRPr="003E55F8" w:rsidRDefault="006C36E8" w:rsidP="002B3C9B">
      <w:pPr>
        <w:pStyle w:val="ListParagraph"/>
        <w:numPr>
          <w:ilvl w:val="0"/>
          <w:numId w:val="3"/>
        </w:numPr>
        <w:autoSpaceDE w:val="0"/>
        <w:autoSpaceDN w:val="0"/>
        <w:adjustRightInd w:val="0"/>
        <w:spacing w:after="0" w:line="240" w:lineRule="auto"/>
        <w:rPr>
          <w:rFonts w:ascii="Arial" w:hAnsi="Arial" w:cs="Arial"/>
        </w:rPr>
      </w:pPr>
      <w:r w:rsidRPr="003E55F8">
        <w:rPr>
          <w:rFonts w:ascii="Arial" w:hAnsi="Arial" w:cs="Arial"/>
          <w:bCs/>
        </w:rPr>
        <w:t>S</w:t>
      </w:r>
      <w:r w:rsidR="002B3C9B" w:rsidRPr="003E55F8">
        <w:rPr>
          <w:rFonts w:ascii="Arial" w:hAnsi="Arial" w:cs="Arial"/>
          <w:bCs/>
        </w:rPr>
        <w:t>lip-resistant footwear</w:t>
      </w:r>
      <w:r w:rsidRPr="003E55F8">
        <w:rPr>
          <w:rFonts w:ascii="Arial" w:hAnsi="Arial" w:cs="Arial"/>
          <w:bCs/>
        </w:rPr>
        <w:t xml:space="preserve">. </w:t>
      </w:r>
      <w:r w:rsidR="00F736AA" w:rsidRPr="003E55F8">
        <w:rPr>
          <w:rFonts w:ascii="Arial" w:hAnsi="Arial" w:cs="Arial"/>
          <w:bCs/>
        </w:rPr>
        <w:t xml:space="preserve">Employers should take care </w:t>
      </w:r>
      <w:r w:rsidR="002B3C9B" w:rsidRPr="003E55F8">
        <w:rPr>
          <w:rFonts w:ascii="Arial" w:hAnsi="Arial" w:cs="Arial"/>
        </w:rPr>
        <w:t>when choosing footwear on the basis of brochure descriptions, as footwear marked as</w:t>
      </w:r>
      <w:r w:rsidR="006A73C5" w:rsidRPr="003E55F8">
        <w:rPr>
          <w:rFonts w:ascii="Arial" w:hAnsi="Arial" w:cs="Arial"/>
        </w:rPr>
        <w:t xml:space="preserve"> “</w:t>
      </w:r>
      <w:r w:rsidR="002B3C9B" w:rsidRPr="003E55F8">
        <w:rPr>
          <w:rFonts w:ascii="Arial" w:hAnsi="Arial" w:cs="Arial"/>
        </w:rPr>
        <w:t>slip-resistant</w:t>
      </w:r>
      <w:r w:rsidR="006A73C5" w:rsidRPr="003E55F8">
        <w:rPr>
          <w:rFonts w:ascii="Arial" w:hAnsi="Arial" w:cs="Arial"/>
        </w:rPr>
        <w:t>”</w:t>
      </w:r>
      <w:r w:rsidR="002B3C9B" w:rsidRPr="003E55F8">
        <w:rPr>
          <w:rFonts w:ascii="Arial" w:hAnsi="Arial" w:cs="Arial"/>
        </w:rPr>
        <w:t xml:space="preserve"> may not p</w:t>
      </w:r>
      <w:r w:rsidR="00E01C81" w:rsidRPr="003E55F8">
        <w:rPr>
          <w:rFonts w:ascii="Arial" w:hAnsi="Arial" w:cs="Arial"/>
        </w:rPr>
        <w:t xml:space="preserve">erform well </w:t>
      </w:r>
      <w:r w:rsidR="00F736AA" w:rsidRPr="003E55F8">
        <w:rPr>
          <w:rFonts w:ascii="Arial" w:hAnsi="Arial" w:cs="Arial"/>
        </w:rPr>
        <w:t>where it is intended to be used.</w:t>
      </w:r>
      <w:r w:rsidR="00E01C81" w:rsidRPr="003E55F8">
        <w:rPr>
          <w:rFonts w:ascii="Arial" w:hAnsi="Arial" w:cs="Arial"/>
        </w:rPr>
        <w:t xml:space="preserve"> F</w:t>
      </w:r>
      <w:r w:rsidR="002B3C9B" w:rsidRPr="003E55F8">
        <w:rPr>
          <w:rFonts w:ascii="Arial" w:hAnsi="Arial" w:cs="Arial"/>
        </w:rPr>
        <w:t>ootwear trial</w:t>
      </w:r>
      <w:r w:rsidR="00E01C81" w:rsidRPr="003E55F8">
        <w:rPr>
          <w:rFonts w:ascii="Arial" w:hAnsi="Arial" w:cs="Arial"/>
        </w:rPr>
        <w:t xml:space="preserve">s are recommended </w:t>
      </w:r>
      <w:r w:rsidR="002B3C9B" w:rsidRPr="003E55F8">
        <w:rPr>
          <w:rFonts w:ascii="Arial" w:hAnsi="Arial" w:cs="Arial"/>
        </w:rPr>
        <w:t xml:space="preserve">before </w:t>
      </w:r>
      <w:r w:rsidR="00E01C81" w:rsidRPr="003E55F8">
        <w:rPr>
          <w:rFonts w:ascii="Arial" w:hAnsi="Arial" w:cs="Arial"/>
        </w:rPr>
        <w:t>purchasing</w:t>
      </w:r>
      <w:r w:rsidR="002B3C9B" w:rsidRPr="003E55F8">
        <w:rPr>
          <w:rFonts w:ascii="Arial" w:hAnsi="Arial" w:cs="Arial"/>
        </w:rPr>
        <w:t>.</w:t>
      </w:r>
      <w:r w:rsidR="00F736AA" w:rsidRPr="003E55F8">
        <w:rPr>
          <w:rFonts w:ascii="Arial" w:hAnsi="Arial" w:cs="Arial"/>
        </w:rPr>
        <w:t xml:space="preserve"> </w:t>
      </w:r>
      <w:r w:rsidR="002B3C9B" w:rsidRPr="003E55F8">
        <w:rPr>
          <w:rFonts w:ascii="Arial" w:hAnsi="Arial" w:cs="Arial"/>
        </w:rPr>
        <w:t xml:space="preserve">Footwear </w:t>
      </w:r>
      <w:r w:rsidR="00F736AA" w:rsidRPr="003E55F8">
        <w:rPr>
          <w:rFonts w:ascii="Arial" w:hAnsi="Arial" w:cs="Arial"/>
        </w:rPr>
        <w:t>must be s</w:t>
      </w:r>
      <w:r w:rsidR="002B3C9B" w:rsidRPr="003E55F8">
        <w:rPr>
          <w:rFonts w:ascii="Arial" w:hAnsi="Arial" w:cs="Arial"/>
        </w:rPr>
        <w:t xml:space="preserve">uitable </w:t>
      </w:r>
      <w:r w:rsidR="00F736AA" w:rsidRPr="003E55F8">
        <w:rPr>
          <w:rFonts w:ascii="Arial" w:hAnsi="Arial" w:cs="Arial"/>
        </w:rPr>
        <w:t xml:space="preserve">for the prevailing conditions, e.g. </w:t>
      </w:r>
      <w:r w:rsidR="004763B3" w:rsidRPr="003E55F8">
        <w:rPr>
          <w:rFonts w:ascii="Arial" w:hAnsi="Arial" w:cs="Arial"/>
        </w:rPr>
        <w:t xml:space="preserve">Footwear that performs well in wet conditions might not be suitable where there are food spillages. </w:t>
      </w:r>
    </w:p>
    <w:p w:rsidR="00A03083" w:rsidRPr="003E55F8" w:rsidRDefault="00A03083" w:rsidP="002B3C9B">
      <w:pPr>
        <w:autoSpaceDE w:val="0"/>
        <w:autoSpaceDN w:val="0"/>
        <w:adjustRightInd w:val="0"/>
        <w:spacing w:after="0" w:line="240" w:lineRule="auto"/>
        <w:rPr>
          <w:rFonts w:ascii="Arial" w:hAnsi="Arial" w:cs="Arial"/>
          <w:b/>
          <w:u w:val="single"/>
        </w:rPr>
      </w:pPr>
    </w:p>
    <w:p w:rsidR="00A65782" w:rsidRPr="003E55F8" w:rsidRDefault="00FC26F0" w:rsidP="002B3C9B">
      <w:pPr>
        <w:autoSpaceDE w:val="0"/>
        <w:autoSpaceDN w:val="0"/>
        <w:adjustRightInd w:val="0"/>
        <w:spacing w:after="0" w:line="240" w:lineRule="auto"/>
        <w:rPr>
          <w:rFonts w:ascii="Arial" w:hAnsi="Arial" w:cs="Arial"/>
          <w:b/>
          <w:sz w:val="24"/>
          <w:szCs w:val="24"/>
          <w:u w:val="single"/>
        </w:rPr>
      </w:pPr>
      <w:r w:rsidRPr="003E55F8">
        <w:rPr>
          <w:rFonts w:ascii="Arial" w:hAnsi="Arial" w:cs="Arial"/>
          <w:b/>
          <w:sz w:val="24"/>
          <w:szCs w:val="24"/>
          <w:u w:val="single"/>
        </w:rPr>
        <w:t xml:space="preserve">2. </w:t>
      </w:r>
      <w:r w:rsidR="00A65782" w:rsidRPr="003E55F8">
        <w:rPr>
          <w:rFonts w:ascii="Arial" w:hAnsi="Arial" w:cs="Arial"/>
          <w:b/>
          <w:sz w:val="24"/>
          <w:szCs w:val="24"/>
          <w:u w:val="single"/>
        </w:rPr>
        <w:t>Actions</w:t>
      </w:r>
    </w:p>
    <w:p w:rsidR="00A65782" w:rsidRPr="003E55F8" w:rsidRDefault="00A65782" w:rsidP="002B3C9B">
      <w:pPr>
        <w:autoSpaceDE w:val="0"/>
        <w:autoSpaceDN w:val="0"/>
        <w:adjustRightInd w:val="0"/>
        <w:spacing w:after="0" w:line="240" w:lineRule="auto"/>
        <w:rPr>
          <w:rFonts w:ascii="Arial" w:hAnsi="Arial" w:cs="Arial"/>
        </w:rPr>
      </w:pPr>
    </w:p>
    <w:p w:rsidR="00813A88" w:rsidRPr="003E55F8" w:rsidRDefault="00797125" w:rsidP="009C5305">
      <w:pPr>
        <w:pStyle w:val="ListParagraph"/>
        <w:numPr>
          <w:ilvl w:val="0"/>
          <w:numId w:val="4"/>
        </w:numPr>
        <w:autoSpaceDE w:val="0"/>
        <w:autoSpaceDN w:val="0"/>
        <w:adjustRightInd w:val="0"/>
        <w:spacing w:after="0" w:line="240" w:lineRule="auto"/>
        <w:rPr>
          <w:rFonts w:ascii="Arial" w:hAnsi="Arial" w:cs="Arial"/>
        </w:rPr>
      </w:pPr>
      <w:r w:rsidRPr="003E55F8">
        <w:rPr>
          <w:rFonts w:ascii="Arial" w:hAnsi="Arial" w:cs="Arial"/>
        </w:rPr>
        <w:t>i</w:t>
      </w:r>
      <w:r w:rsidR="00813A88" w:rsidRPr="003E55F8">
        <w:rPr>
          <w:rFonts w:ascii="Arial" w:hAnsi="Arial" w:cs="Arial"/>
        </w:rPr>
        <w:t>m</w:t>
      </w:r>
      <w:r w:rsidRPr="003E55F8">
        <w:rPr>
          <w:rFonts w:ascii="Arial" w:hAnsi="Arial" w:cs="Arial"/>
        </w:rPr>
        <w:t xml:space="preserve">ago services intend </w:t>
      </w:r>
      <w:r w:rsidRPr="003E55F8">
        <w:rPr>
          <w:rFonts w:ascii="Arial" w:hAnsi="Arial" w:cs="Arial"/>
          <w:color w:val="111111"/>
        </w:rPr>
        <w:t xml:space="preserve">commissioning  additional slip </w:t>
      </w:r>
      <w:r w:rsidR="00813A88" w:rsidRPr="003E55F8">
        <w:rPr>
          <w:rFonts w:ascii="Arial" w:hAnsi="Arial" w:cs="Arial"/>
          <w:color w:val="111111"/>
        </w:rPr>
        <w:t xml:space="preserve">resistance </w:t>
      </w:r>
      <w:r w:rsidRPr="003E55F8">
        <w:rPr>
          <w:rFonts w:ascii="Arial" w:hAnsi="Arial" w:cs="Arial"/>
          <w:color w:val="111111"/>
        </w:rPr>
        <w:t>testing</w:t>
      </w:r>
      <w:r w:rsidR="009C5305" w:rsidRPr="003E55F8">
        <w:rPr>
          <w:rFonts w:ascii="Arial" w:hAnsi="Arial" w:cs="Arial"/>
          <w:color w:val="111111"/>
        </w:rPr>
        <w:t xml:space="preserve"> in order to check that the right floor types are provided in the right locations. HSE g</w:t>
      </w:r>
      <w:r w:rsidR="00813A88" w:rsidRPr="003E55F8">
        <w:rPr>
          <w:rFonts w:ascii="Arial" w:hAnsi="Arial" w:cs="Arial"/>
          <w:color w:val="111111"/>
        </w:rPr>
        <w:t xml:space="preserve">uidance recommends that employers </w:t>
      </w:r>
      <w:r w:rsidR="009C5305" w:rsidRPr="003E55F8">
        <w:rPr>
          <w:rFonts w:ascii="Arial" w:hAnsi="Arial" w:cs="Arial"/>
          <w:color w:val="111111"/>
        </w:rPr>
        <w:t xml:space="preserve">assess their </w:t>
      </w:r>
      <w:r w:rsidR="00813A88" w:rsidRPr="003E55F8">
        <w:rPr>
          <w:rFonts w:ascii="Arial" w:hAnsi="Arial" w:cs="Arial"/>
        </w:rPr>
        <w:t>flooring in order to discover what the likelihood of a slip on the floor is, and, what can be done to stop slips happening.</w:t>
      </w:r>
    </w:p>
    <w:p w:rsidR="00B87375" w:rsidRPr="003E55F8" w:rsidRDefault="00B87375" w:rsidP="009C5305">
      <w:pPr>
        <w:pStyle w:val="ListParagraph"/>
        <w:numPr>
          <w:ilvl w:val="0"/>
          <w:numId w:val="4"/>
        </w:numPr>
        <w:autoSpaceDE w:val="0"/>
        <w:autoSpaceDN w:val="0"/>
        <w:adjustRightInd w:val="0"/>
        <w:spacing w:after="0" w:line="240" w:lineRule="auto"/>
        <w:rPr>
          <w:rFonts w:ascii="Arial" w:hAnsi="Arial" w:cs="Arial"/>
        </w:rPr>
      </w:pPr>
      <w:r w:rsidRPr="003E55F8">
        <w:rPr>
          <w:rFonts w:ascii="Arial" w:hAnsi="Arial" w:cs="Arial"/>
        </w:rPr>
        <w:t xml:space="preserve">Risk assessments and safe working practices </w:t>
      </w:r>
      <w:r w:rsidR="00144ABB" w:rsidRPr="003E55F8">
        <w:rPr>
          <w:rFonts w:ascii="Arial" w:hAnsi="Arial" w:cs="Arial"/>
        </w:rPr>
        <w:t xml:space="preserve">in respect of floor cleaning </w:t>
      </w:r>
      <w:r w:rsidRPr="003E55F8">
        <w:rPr>
          <w:rFonts w:ascii="Arial" w:hAnsi="Arial" w:cs="Arial"/>
        </w:rPr>
        <w:t xml:space="preserve">have been reviewed and updated. Training provision </w:t>
      </w:r>
      <w:r w:rsidR="00144ABB" w:rsidRPr="003E55F8">
        <w:rPr>
          <w:rFonts w:ascii="Arial" w:hAnsi="Arial" w:cs="Arial"/>
        </w:rPr>
        <w:t xml:space="preserve">is being </w:t>
      </w:r>
      <w:r w:rsidRPr="003E55F8">
        <w:rPr>
          <w:rFonts w:ascii="Arial" w:hAnsi="Arial" w:cs="Arial"/>
        </w:rPr>
        <w:t xml:space="preserve">reassessed </w:t>
      </w:r>
      <w:r w:rsidR="00144ABB" w:rsidRPr="003E55F8">
        <w:rPr>
          <w:rFonts w:ascii="Arial" w:hAnsi="Arial" w:cs="Arial"/>
        </w:rPr>
        <w:t>and is an ongoing issue.</w:t>
      </w:r>
      <w:r w:rsidRPr="003E55F8">
        <w:rPr>
          <w:rFonts w:ascii="Arial" w:hAnsi="Arial" w:cs="Arial"/>
        </w:rPr>
        <w:t xml:space="preserve">  </w:t>
      </w:r>
    </w:p>
    <w:p w:rsidR="00A65782" w:rsidRPr="003E55F8" w:rsidRDefault="004763B3" w:rsidP="009C5305">
      <w:pPr>
        <w:pStyle w:val="ListParagraph"/>
        <w:numPr>
          <w:ilvl w:val="0"/>
          <w:numId w:val="4"/>
        </w:numPr>
        <w:autoSpaceDE w:val="0"/>
        <w:autoSpaceDN w:val="0"/>
        <w:adjustRightInd w:val="0"/>
        <w:spacing w:after="0" w:line="240" w:lineRule="auto"/>
        <w:rPr>
          <w:rFonts w:ascii="Arial" w:hAnsi="Arial" w:cs="Arial"/>
        </w:rPr>
      </w:pPr>
      <w:r w:rsidRPr="003E55F8">
        <w:rPr>
          <w:rFonts w:ascii="Arial" w:hAnsi="Arial" w:cs="Arial"/>
        </w:rPr>
        <w:lastRenderedPageBreak/>
        <w:t xml:space="preserve">At the time of the visit, imago Services were </w:t>
      </w:r>
      <w:r w:rsidR="00A65782" w:rsidRPr="003E55F8">
        <w:rPr>
          <w:rFonts w:ascii="Arial" w:hAnsi="Arial" w:cs="Arial"/>
        </w:rPr>
        <w:t xml:space="preserve">about to look at purchasing safety footwear and it was felt that it was an opportune time to relook at the way safety footwear was selected. </w:t>
      </w:r>
      <w:r w:rsidR="00E01C81" w:rsidRPr="003E55F8">
        <w:rPr>
          <w:rFonts w:ascii="Arial" w:hAnsi="Arial" w:cs="Arial"/>
        </w:rPr>
        <w:t>As a result of the advisors visit, imago Services decided to initiate a safety footwear trial. i</w:t>
      </w:r>
      <w:r w:rsidR="002B3C9B" w:rsidRPr="003E55F8">
        <w:rPr>
          <w:rFonts w:ascii="Arial" w:hAnsi="Arial" w:cs="Arial"/>
        </w:rPr>
        <w:t xml:space="preserve">mago Services Health and Safety Co-ordinator arranged for </w:t>
      </w:r>
      <w:r w:rsidR="00E01C81" w:rsidRPr="003E55F8">
        <w:rPr>
          <w:rFonts w:ascii="Arial" w:hAnsi="Arial" w:cs="Arial"/>
        </w:rPr>
        <w:t xml:space="preserve">their </w:t>
      </w:r>
      <w:r w:rsidR="002B3C9B" w:rsidRPr="003E55F8">
        <w:rPr>
          <w:rFonts w:ascii="Arial" w:hAnsi="Arial" w:cs="Arial"/>
        </w:rPr>
        <w:t xml:space="preserve">footwear suppliers to provide a number of different types of </w:t>
      </w:r>
      <w:r w:rsidR="00A65782" w:rsidRPr="003E55F8">
        <w:rPr>
          <w:rFonts w:ascii="Arial" w:hAnsi="Arial" w:cs="Arial"/>
        </w:rPr>
        <w:t xml:space="preserve">safety footwear, different designs, tread patterns etc. The trial was to take place in Edward Herbert kitchens and six staff members took part. They were selected because of their differing jobs, work locations, floor types and the different sorts of contamination found on the floors in those </w:t>
      </w:r>
      <w:r w:rsidR="009C5305" w:rsidRPr="003E55F8">
        <w:rPr>
          <w:rFonts w:ascii="Arial" w:hAnsi="Arial" w:cs="Arial"/>
        </w:rPr>
        <w:t xml:space="preserve">work </w:t>
      </w:r>
      <w:r w:rsidR="00A65782" w:rsidRPr="003E55F8">
        <w:rPr>
          <w:rFonts w:ascii="Arial" w:hAnsi="Arial" w:cs="Arial"/>
        </w:rPr>
        <w:t xml:space="preserve">locations. </w:t>
      </w:r>
      <w:r w:rsidR="009C4E88" w:rsidRPr="003E55F8">
        <w:rPr>
          <w:rFonts w:ascii="Arial" w:hAnsi="Arial" w:cs="Arial"/>
        </w:rPr>
        <w:t xml:space="preserve">The </w:t>
      </w:r>
      <w:r w:rsidR="00E01C81" w:rsidRPr="003E55F8">
        <w:rPr>
          <w:rFonts w:ascii="Arial" w:hAnsi="Arial" w:cs="Arial"/>
        </w:rPr>
        <w:t xml:space="preserve">trial began at the beginning of October and has been ongoing since then. </w:t>
      </w:r>
      <w:r w:rsidR="00A65782" w:rsidRPr="003E55F8">
        <w:rPr>
          <w:rFonts w:ascii="Arial" w:hAnsi="Arial" w:cs="Arial"/>
        </w:rPr>
        <w:t>It is due to finish at the end of October and the feedback from the staff will be used to inform the purchasing decisions of imago Services.</w:t>
      </w:r>
      <w:r w:rsidR="00E01C81" w:rsidRPr="003E55F8">
        <w:rPr>
          <w:rFonts w:ascii="Arial" w:hAnsi="Arial" w:cs="Arial"/>
        </w:rPr>
        <w:t xml:space="preserve"> </w:t>
      </w:r>
    </w:p>
    <w:p w:rsidR="00FC26F0" w:rsidRPr="003E55F8" w:rsidRDefault="00FC26F0" w:rsidP="002B3C9B">
      <w:pPr>
        <w:autoSpaceDE w:val="0"/>
        <w:autoSpaceDN w:val="0"/>
        <w:adjustRightInd w:val="0"/>
        <w:spacing w:after="0" w:line="240" w:lineRule="auto"/>
        <w:rPr>
          <w:rFonts w:ascii="Arial" w:hAnsi="Arial" w:cs="Arial"/>
        </w:rPr>
      </w:pPr>
    </w:p>
    <w:p w:rsidR="00FC26F0" w:rsidRPr="003E55F8" w:rsidRDefault="008108E4" w:rsidP="002B3C9B">
      <w:pPr>
        <w:autoSpaceDE w:val="0"/>
        <w:autoSpaceDN w:val="0"/>
        <w:adjustRightInd w:val="0"/>
        <w:spacing w:after="0" w:line="240" w:lineRule="auto"/>
        <w:rPr>
          <w:rFonts w:ascii="Arial" w:hAnsi="Arial" w:cs="Arial"/>
        </w:rPr>
      </w:pPr>
      <w:r w:rsidRPr="003E55F8">
        <w:rPr>
          <w:rFonts w:ascii="Arial" w:hAnsi="Arial" w:cs="Arial"/>
        </w:rPr>
        <w:t xml:space="preserve">Research is </w:t>
      </w:r>
      <w:r w:rsidR="00FC26F0" w:rsidRPr="003E55F8">
        <w:rPr>
          <w:rFonts w:ascii="Arial" w:hAnsi="Arial" w:cs="Arial"/>
        </w:rPr>
        <w:t xml:space="preserve">continuing into the provision of reusable slip resistant overshoes for use by casual / part time and short </w:t>
      </w:r>
      <w:r w:rsidRPr="003E55F8">
        <w:rPr>
          <w:rFonts w:ascii="Arial" w:hAnsi="Arial" w:cs="Arial"/>
        </w:rPr>
        <w:t xml:space="preserve">term </w:t>
      </w:r>
      <w:r w:rsidR="00FC26F0" w:rsidRPr="003E55F8">
        <w:rPr>
          <w:rFonts w:ascii="Arial" w:hAnsi="Arial" w:cs="Arial"/>
        </w:rPr>
        <w:t xml:space="preserve">contract workers. </w:t>
      </w:r>
      <w:r w:rsidR="009C5305" w:rsidRPr="003E55F8">
        <w:rPr>
          <w:rFonts w:ascii="Arial" w:hAnsi="Arial" w:cs="Arial"/>
        </w:rPr>
        <w:t>T</w:t>
      </w:r>
      <w:r w:rsidR="00FC26F0" w:rsidRPr="003E55F8">
        <w:rPr>
          <w:rFonts w:ascii="Arial" w:hAnsi="Arial" w:cs="Arial"/>
        </w:rPr>
        <w:t xml:space="preserve">he provision of slip resistant </w:t>
      </w:r>
      <w:r w:rsidRPr="003E55F8">
        <w:rPr>
          <w:rFonts w:ascii="Arial" w:hAnsi="Arial" w:cs="Arial"/>
        </w:rPr>
        <w:t xml:space="preserve">/ non slip footwear </w:t>
      </w:r>
      <w:r w:rsidR="00FC26F0" w:rsidRPr="003E55F8">
        <w:rPr>
          <w:rFonts w:ascii="Arial" w:hAnsi="Arial" w:cs="Arial"/>
        </w:rPr>
        <w:t>shoes for such persons is not financially viable.</w:t>
      </w:r>
      <w:r w:rsidRPr="003E55F8">
        <w:rPr>
          <w:rFonts w:ascii="Arial" w:hAnsi="Arial" w:cs="Arial"/>
        </w:rPr>
        <w:t xml:space="preserve"> The reusable nature of such footwear makes it more viable.</w:t>
      </w:r>
    </w:p>
    <w:p w:rsidR="00A65782" w:rsidRDefault="00A65782" w:rsidP="002B3C9B">
      <w:pPr>
        <w:autoSpaceDE w:val="0"/>
        <w:autoSpaceDN w:val="0"/>
        <w:adjustRightInd w:val="0"/>
        <w:spacing w:after="0" w:line="240" w:lineRule="auto"/>
        <w:rPr>
          <w:rFonts w:ascii="Arial" w:hAnsi="Arial" w:cs="Arial"/>
          <w:sz w:val="24"/>
          <w:szCs w:val="24"/>
        </w:rPr>
      </w:pPr>
    </w:p>
    <w:p w:rsidR="002B3C9B" w:rsidRPr="002B3C9B" w:rsidRDefault="002B3C9B" w:rsidP="002B3C9B">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p>
    <w:p w:rsidR="002B3C9B" w:rsidRPr="002B3C9B" w:rsidRDefault="002B3C9B" w:rsidP="00F426A4">
      <w:pPr>
        <w:rPr>
          <w:rFonts w:ascii="Arial" w:hAnsi="Arial" w:cs="Arial"/>
          <w:sz w:val="24"/>
          <w:szCs w:val="24"/>
        </w:rPr>
      </w:pPr>
    </w:p>
    <w:p w:rsidR="002B3C9B" w:rsidRPr="00F426A4" w:rsidRDefault="002B3C9B" w:rsidP="00F426A4">
      <w:pPr>
        <w:rPr>
          <w:rFonts w:ascii="Arial" w:hAnsi="Arial" w:cs="Arial"/>
          <w:sz w:val="24"/>
          <w:szCs w:val="24"/>
        </w:rPr>
      </w:pPr>
    </w:p>
    <w:p w:rsidR="000D15E2" w:rsidRPr="000D15E2" w:rsidRDefault="000D15E2" w:rsidP="000D15E2">
      <w:pPr>
        <w:rPr>
          <w:rFonts w:ascii="Arial" w:hAnsi="Arial" w:cs="Arial"/>
          <w:b/>
          <w:sz w:val="24"/>
          <w:szCs w:val="24"/>
        </w:rPr>
      </w:pPr>
    </w:p>
    <w:p w:rsidR="000D15E2" w:rsidRDefault="000D15E2">
      <w:pPr>
        <w:rPr>
          <w:rFonts w:ascii="Arial" w:hAnsi="Arial" w:cs="Arial"/>
          <w:b/>
          <w:sz w:val="32"/>
          <w:szCs w:val="32"/>
          <w:u w:val="single"/>
        </w:rPr>
      </w:pPr>
    </w:p>
    <w:p w:rsidR="000D15E2" w:rsidRDefault="000D15E2">
      <w:pPr>
        <w:rPr>
          <w:rFonts w:ascii="Arial" w:hAnsi="Arial" w:cs="Arial"/>
          <w:b/>
          <w:sz w:val="32"/>
          <w:szCs w:val="32"/>
          <w:u w:val="single"/>
        </w:rPr>
      </w:pPr>
    </w:p>
    <w:p w:rsidR="000D15E2" w:rsidRPr="000D15E2" w:rsidRDefault="000D15E2">
      <w:pPr>
        <w:rPr>
          <w:rFonts w:ascii="Arial" w:hAnsi="Arial" w:cs="Arial"/>
          <w:b/>
          <w:sz w:val="32"/>
          <w:szCs w:val="32"/>
          <w:u w:val="single"/>
        </w:rPr>
      </w:pPr>
    </w:p>
    <w:sectPr w:rsidR="000D15E2" w:rsidRPr="000D15E2" w:rsidSect="002C1AF0">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41" w:rsidRDefault="00E42841" w:rsidP="008108E4">
      <w:pPr>
        <w:spacing w:after="0" w:line="240" w:lineRule="auto"/>
      </w:pPr>
      <w:r>
        <w:separator/>
      </w:r>
    </w:p>
  </w:endnote>
  <w:endnote w:type="continuationSeparator" w:id="0">
    <w:p w:rsidR="00E42841" w:rsidRDefault="00E42841" w:rsidP="0081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E4" w:rsidRDefault="008108E4">
    <w:pPr>
      <w:pStyle w:val="Footer"/>
    </w:pPr>
    <w:r>
      <w:t>Health Safety &amp; Environment office</w:t>
    </w:r>
  </w:p>
  <w:p w:rsidR="008108E4" w:rsidRDefault="008108E4">
    <w:pPr>
      <w:pStyle w:val="Footer"/>
    </w:pPr>
    <w:r>
      <w:t>October 2011</w:t>
    </w:r>
  </w:p>
  <w:p w:rsidR="008108E4" w:rsidRDefault="00810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41" w:rsidRDefault="00E42841" w:rsidP="008108E4">
      <w:pPr>
        <w:spacing w:after="0" w:line="240" w:lineRule="auto"/>
      </w:pPr>
      <w:r>
        <w:separator/>
      </w:r>
    </w:p>
  </w:footnote>
  <w:footnote w:type="continuationSeparator" w:id="0">
    <w:p w:rsidR="00E42841" w:rsidRDefault="00E42841" w:rsidP="00810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F0" w:rsidRDefault="002C1AF0" w:rsidP="00532020">
    <w:pPr>
      <w:pStyle w:val="Header"/>
      <w:jc w:val="right"/>
      <w:rPr>
        <w:rFonts w:asciiTheme="minorBidi" w:hAnsiTheme="minorBidi"/>
      </w:rPr>
    </w:pPr>
    <w:r>
      <w:rPr>
        <w:rFonts w:asciiTheme="minorBidi" w:hAnsiTheme="minorBidi"/>
      </w:rPr>
      <w:t>SAF11-P2</w:t>
    </w:r>
    <w:r w:rsidR="00532020">
      <w:rPr>
        <w:rFonts w:asciiTheme="minorBidi" w:hAnsiTheme="minorBidi"/>
      </w:rPr>
      <w:t>8</w:t>
    </w:r>
  </w:p>
  <w:p w:rsidR="002C1AF0" w:rsidRPr="002C1AF0" w:rsidRDefault="002C1AF0" w:rsidP="002C1AF0">
    <w:pPr>
      <w:pStyle w:val="Header"/>
      <w:jc w:val="right"/>
      <w:rPr>
        <w:rFonts w:asciiTheme="minorBidi" w:hAnsiTheme="minorBidi"/>
      </w:rPr>
    </w:pPr>
    <w:r>
      <w:rPr>
        <w:rFonts w:asciiTheme="minorBidi" w:hAnsiTheme="minorBidi"/>
      </w:rPr>
      <w:t>19 October 2011</w:t>
    </w:r>
  </w:p>
  <w:p w:rsidR="002C1AF0" w:rsidRDefault="002C1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C27"/>
    <w:multiLevelType w:val="hybridMultilevel"/>
    <w:tmpl w:val="3B0A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5415D4"/>
    <w:multiLevelType w:val="hybridMultilevel"/>
    <w:tmpl w:val="0DB0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DD73F4"/>
    <w:multiLevelType w:val="hybridMultilevel"/>
    <w:tmpl w:val="6AAE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D1086"/>
    <w:multiLevelType w:val="hybridMultilevel"/>
    <w:tmpl w:val="44C8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09"/>
    <w:rsid w:val="000D15E2"/>
    <w:rsid w:val="00125B73"/>
    <w:rsid w:val="00126855"/>
    <w:rsid w:val="00144ABB"/>
    <w:rsid w:val="00206553"/>
    <w:rsid w:val="002572D3"/>
    <w:rsid w:val="002B3C9B"/>
    <w:rsid w:val="002B4E56"/>
    <w:rsid w:val="002C1AF0"/>
    <w:rsid w:val="0032708B"/>
    <w:rsid w:val="003D6DC2"/>
    <w:rsid w:val="003E55F8"/>
    <w:rsid w:val="004763B3"/>
    <w:rsid w:val="004A5FE1"/>
    <w:rsid w:val="005016B7"/>
    <w:rsid w:val="00532020"/>
    <w:rsid w:val="00557206"/>
    <w:rsid w:val="005E2FC5"/>
    <w:rsid w:val="006A73C5"/>
    <w:rsid w:val="006B6155"/>
    <w:rsid w:val="006C36E8"/>
    <w:rsid w:val="00723F29"/>
    <w:rsid w:val="007346C3"/>
    <w:rsid w:val="007614D6"/>
    <w:rsid w:val="00797125"/>
    <w:rsid w:val="008108E4"/>
    <w:rsid w:val="00813A88"/>
    <w:rsid w:val="008160F6"/>
    <w:rsid w:val="008D05F1"/>
    <w:rsid w:val="008E1890"/>
    <w:rsid w:val="00963AC8"/>
    <w:rsid w:val="009C4E88"/>
    <w:rsid w:val="009C5305"/>
    <w:rsid w:val="009E0B09"/>
    <w:rsid w:val="00A03083"/>
    <w:rsid w:val="00A65782"/>
    <w:rsid w:val="00A75B07"/>
    <w:rsid w:val="00B87375"/>
    <w:rsid w:val="00CA375C"/>
    <w:rsid w:val="00E01C81"/>
    <w:rsid w:val="00E07B5F"/>
    <w:rsid w:val="00E23DB2"/>
    <w:rsid w:val="00E42841"/>
    <w:rsid w:val="00F426A4"/>
    <w:rsid w:val="00F736AA"/>
    <w:rsid w:val="00FC26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E2"/>
    <w:rPr>
      <w:rFonts w:ascii="Tahoma" w:hAnsi="Tahoma" w:cs="Tahoma"/>
      <w:sz w:val="16"/>
      <w:szCs w:val="16"/>
    </w:rPr>
  </w:style>
  <w:style w:type="paragraph" w:styleId="ListParagraph">
    <w:name w:val="List Paragraph"/>
    <w:basedOn w:val="Normal"/>
    <w:uiPriority w:val="34"/>
    <w:qFormat/>
    <w:rsid w:val="00E01C81"/>
    <w:pPr>
      <w:ind w:left="720"/>
      <w:contextualSpacing/>
    </w:pPr>
  </w:style>
  <w:style w:type="paragraph" w:styleId="Header">
    <w:name w:val="header"/>
    <w:basedOn w:val="Normal"/>
    <w:link w:val="HeaderChar"/>
    <w:uiPriority w:val="99"/>
    <w:unhideWhenUsed/>
    <w:rsid w:val="00810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8E4"/>
  </w:style>
  <w:style w:type="paragraph" w:styleId="Footer">
    <w:name w:val="footer"/>
    <w:basedOn w:val="Normal"/>
    <w:link w:val="FooterChar"/>
    <w:uiPriority w:val="99"/>
    <w:unhideWhenUsed/>
    <w:rsid w:val="00810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E2"/>
    <w:rPr>
      <w:rFonts w:ascii="Tahoma" w:hAnsi="Tahoma" w:cs="Tahoma"/>
      <w:sz w:val="16"/>
      <w:szCs w:val="16"/>
    </w:rPr>
  </w:style>
  <w:style w:type="paragraph" w:styleId="ListParagraph">
    <w:name w:val="List Paragraph"/>
    <w:basedOn w:val="Normal"/>
    <w:uiPriority w:val="34"/>
    <w:qFormat/>
    <w:rsid w:val="00E01C81"/>
    <w:pPr>
      <w:ind w:left="720"/>
      <w:contextualSpacing/>
    </w:pPr>
  </w:style>
  <w:style w:type="paragraph" w:styleId="Header">
    <w:name w:val="header"/>
    <w:basedOn w:val="Normal"/>
    <w:link w:val="HeaderChar"/>
    <w:uiPriority w:val="99"/>
    <w:unhideWhenUsed/>
    <w:rsid w:val="00810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8E4"/>
  </w:style>
  <w:style w:type="paragraph" w:styleId="Footer">
    <w:name w:val="footer"/>
    <w:basedOn w:val="Normal"/>
    <w:link w:val="FooterChar"/>
    <w:uiPriority w:val="99"/>
    <w:unhideWhenUsed/>
    <w:rsid w:val="00810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Staff/Research Student</cp:lastModifiedBy>
  <cp:revision>2</cp:revision>
  <cp:lastPrinted>2011-10-11T07:41:00Z</cp:lastPrinted>
  <dcterms:created xsi:type="dcterms:W3CDTF">2011-10-11T15:42:00Z</dcterms:created>
  <dcterms:modified xsi:type="dcterms:W3CDTF">2011-10-11T15:42:00Z</dcterms:modified>
</cp:coreProperties>
</file>